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1E2CBE">
        <w:t>Esityslista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8C4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</w:t>
      </w:r>
      <w:r w:rsidR="005D3C00">
        <w:rPr>
          <w:rFonts w:ascii="Arial" w:hAnsi="Arial" w:cs="Arial"/>
          <w:sz w:val="22"/>
          <w:szCs w:val="22"/>
        </w:rPr>
        <w:t>.2020</w:t>
      </w:r>
      <w:r>
        <w:rPr>
          <w:rFonts w:ascii="Arial" w:hAnsi="Arial" w:cs="Arial"/>
          <w:sz w:val="22"/>
          <w:szCs w:val="22"/>
        </w:rPr>
        <w:t xml:space="preserve"> kello 09.3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</w:t>
      </w:r>
      <w:r w:rsidR="00426855">
        <w:rPr>
          <w:rFonts w:ascii="Arial" w:hAnsi="Arial" w:cs="Arial"/>
          <w:sz w:val="22"/>
          <w:szCs w:val="22"/>
        </w:rPr>
        <w:t>Ruskeasuo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26855">
        <w:rPr>
          <w:rFonts w:ascii="Arial" w:hAnsi="Arial" w:cs="Arial"/>
          <w:sz w:val="22"/>
          <w:szCs w:val="22"/>
        </w:rPr>
        <w:t>Ratsastie</w:t>
      </w:r>
      <w:proofErr w:type="spellEnd"/>
      <w:r w:rsidR="00426855">
        <w:rPr>
          <w:rFonts w:ascii="Arial" w:hAnsi="Arial" w:cs="Arial"/>
          <w:sz w:val="22"/>
          <w:szCs w:val="22"/>
        </w:rPr>
        <w:t xml:space="preserve">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4F09CA">
        <w:rPr>
          <w:rFonts w:ascii="Arial" w:hAnsi="Arial" w:cs="Arial"/>
          <w:sz w:val="22"/>
          <w:szCs w:val="22"/>
        </w:rPr>
        <w:t>Esko Heikkinen, Sonja Grefberg, Matti Kurvinen, Teemu Oinas, Henri Pelkonen, Kimmo Arenius, Hannu Sihvo, Kimmo Pihkala, Pasi Valasti, Taneli Keinonen, Mika Räsänen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4F09CA" w:rsidRDefault="004F09CA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Puheenjohtaja avasi kokouksen 9:37. </w:t>
      </w:r>
    </w:p>
    <w:p w:rsidR="004F09CA" w:rsidRDefault="004F09CA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Kokouksen aluksi pidettiin hiljainen hetki Teuvo Komulaisen muistolle.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4F09CA" w:rsidRDefault="004F09CA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4F09CA" w:rsidRDefault="004F09CA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Lisättiin esityslistalle koronavirukseen liittyvä suositus kilpailutilanteissa. Muilta osin esityslista hyväksyttiin.</w:t>
      </w:r>
    </w:p>
    <w:p w:rsidR="008F24A5" w:rsidRDefault="008F24A5">
      <w:pPr>
        <w:rPr>
          <w:rFonts w:ascii="Arial" w:hAnsi="Arial" w:cs="Arial"/>
        </w:rPr>
      </w:pPr>
    </w:p>
    <w:p w:rsidR="00286F11" w:rsidRDefault="005D2B7D" w:rsidP="005013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4F09CA" w:rsidRDefault="004F09CA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1E2CBE" w:rsidRDefault="001E2CBE" w:rsidP="00214045">
      <w:pPr>
        <w:rPr>
          <w:rFonts w:ascii="Arial" w:hAnsi="Arial" w:cs="Arial"/>
        </w:rPr>
      </w:pPr>
    </w:p>
    <w:p w:rsidR="00426855" w:rsidRDefault="005D2B7D" w:rsidP="00426855">
      <w:pPr>
        <w:numPr>
          <w:ilvl w:val="0"/>
          <w:numId w:val="2"/>
        </w:numPr>
        <w:rPr>
          <w:rFonts w:ascii="Arial" w:hAnsi="Arial" w:cs="Arial"/>
        </w:rPr>
      </w:pPr>
      <w:r w:rsidRPr="005D3C00">
        <w:rPr>
          <w:rFonts w:ascii="Arial" w:hAnsi="Arial" w:cs="Arial"/>
        </w:rPr>
        <w:t>Valiokun</w:t>
      </w:r>
      <w:r w:rsidR="001E2CBE" w:rsidRPr="005D3C00">
        <w:rPr>
          <w:rFonts w:ascii="Arial" w:hAnsi="Arial" w:cs="Arial"/>
        </w:rPr>
        <w:t>tien</w:t>
      </w:r>
      <w:r w:rsidR="004F09CA">
        <w:rPr>
          <w:rFonts w:ascii="Arial" w:hAnsi="Arial" w:cs="Arial"/>
        </w:rPr>
        <w:t xml:space="preserve"> ajankohtaiset:</w:t>
      </w:r>
    </w:p>
    <w:p w:rsidR="004F09CA" w:rsidRDefault="004F09CA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SM-kilpailut järjestettiin 29.2-</w:t>
      </w:r>
      <w:r w:rsidR="00010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1.3. Kisajärjestelyistä </w:t>
      </w:r>
      <w:proofErr w:type="spellStart"/>
      <w:r>
        <w:rPr>
          <w:rFonts w:ascii="Arial" w:hAnsi="Arial" w:cs="Arial"/>
        </w:rPr>
        <w:t>tuomarointi</w:t>
      </w:r>
      <w:proofErr w:type="spellEnd"/>
      <w:r>
        <w:rPr>
          <w:rFonts w:ascii="Arial" w:hAnsi="Arial" w:cs="Arial"/>
        </w:rPr>
        <w:t xml:space="preserve"> ja hallin yleisilme, jossa mm. liiton mainosaidat olivat ympäri hallia, ovat aiheuttaneet jonkin verran negatiivista palautetta. Naisten kaksinpelin semifinaalin keskeyttäminen palkintojen jaon ajaksi sekä pöytämuutokset kesken kilpailun koettiin huonoksi organisoinniksi. </w:t>
      </w:r>
    </w:p>
    <w:p w:rsidR="004F09CA" w:rsidRDefault="004F09CA" w:rsidP="004F09CA">
      <w:pPr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Stigan</w:t>
      </w:r>
      <w:proofErr w:type="spellEnd"/>
      <w:r>
        <w:rPr>
          <w:rFonts w:ascii="Arial" w:hAnsi="Arial" w:cs="Arial"/>
        </w:rPr>
        <w:t xml:space="preserve"> kans</w:t>
      </w:r>
      <w:r w:rsidR="00FA522C">
        <w:rPr>
          <w:rFonts w:ascii="Arial" w:hAnsi="Arial" w:cs="Arial"/>
        </w:rPr>
        <w:t>sa on sovittu jatkosta neljäksi vuodeksi eteenpäin. Sopimus piti allekirjoittaa MM-kisojen yhteydessä mutta kisojen siirron myötä sopimus allekirjoitetaan jossakin sopivassa ajankohdassa.</w:t>
      </w:r>
    </w:p>
    <w:p w:rsidR="00FA522C" w:rsidRDefault="00FA522C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Pöytätennistä on pyydetty esittelemään omaa valmennustoimintaansa 25.4 järjestettävällä nuorten </w:t>
      </w:r>
      <w:proofErr w:type="spellStart"/>
      <w:r>
        <w:rPr>
          <w:rFonts w:ascii="Arial" w:hAnsi="Arial" w:cs="Arial"/>
        </w:rPr>
        <w:t>paraleirillä</w:t>
      </w:r>
      <w:proofErr w:type="spellEnd"/>
      <w:r>
        <w:rPr>
          <w:rFonts w:ascii="Arial" w:hAnsi="Arial" w:cs="Arial"/>
        </w:rPr>
        <w:t xml:space="preserve">. </w:t>
      </w:r>
    </w:p>
    <w:p w:rsidR="00FA522C" w:rsidRDefault="00FA522C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Valmentajakoulutuksessa tehty muutos, jonka mukaisesti kenttäpäällikkö menee seurojen halleihin pitämään koulutusta, on otettu positiivisesti vastaan.</w:t>
      </w:r>
    </w:p>
    <w:p w:rsidR="00FA522C" w:rsidRDefault="00FA522C" w:rsidP="004F09CA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TIP-70 on ollut ensimmäisenä suomalaisena pöytätennisseurana tekemässä Olympiakomitean seurojen laatuohjelmaa. TIP-70:n </w:t>
      </w:r>
      <w:proofErr w:type="spellStart"/>
      <w:r>
        <w:rPr>
          <w:rFonts w:ascii="Arial" w:hAnsi="Arial" w:cs="Arial"/>
        </w:rPr>
        <w:t>Tähtiseura-auditointi</w:t>
      </w:r>
      <w:proofErr w:type="spellEnd"/>
      <w:r>
        <w:rPr>
          <w:rFonts w:ascii="Arial" w:hAnsi="Arial" w:cs="Arial"/>
        </w:rPr>
        <w:t xml:space="preserve"> järjestetään maaliskuun lopulla.</w:t>
      </w:r>
    </w:p>
    <w:p w:rsidR="00426855" w:rsidRDefault="00426855" w:rsidP="00426855">
      <w:pPr>
        <w:pStyle w:val="Luettelokappale"/>
        <w:rPr>
          <w:rFonts w:ascii="Arial" w:hAnsi="Arial" w:cs="Arial"/>
        </w:rPr>
      </w:pPr>
    </w:p>
    <w:p w:rsidR="0042685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 w:rsidRPr="00426855">
        <w:rPr>
          <w:rFonts w:ascii="Arial" w:hAnsi="Arial" w:cs="Arial"/>
        </w:rPr>
        <w:t xml:space="preserve">Sääntömuutosasiat kevätkokoukseen </w:t>
      </w:r>
    </w:p>
    <w:p w:rsidR="00010687" w:rsidRDefault="00010687" w:rsidP="00010687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Viedään liittokokoukseen hallituksen toimesta seuraavat sääntömuutosehdotukset:</w:t>
      </w:r>
    </w:p>
    <w:p w:rsidR="00010687" w:rsidRDefault="00010687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TOP-12 kilpailun muutos-&gt; TOP-16</w:t>
      </w:r>
    </w:p>
    <w:p w:rsidR="00010687" w:rsidRDefault="00E477D2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Ulkomaalaisten pelaajien rekisteröintipäivämäärän takarajan siirto 2.divisioonaan ja alempiin sarjoihin</w:t>
      </w:r>
    </w:p>
    <w:p w:rsidR="00E477D2" w:rsidRDefault="00E477D2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GP-lopputurnauksen lopettaminen</w:t>
      </w:r>
    </w:p>
    <w:p w:rsidR="00E477D2" w:rsidRDefault="00E477D2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2CD-turnauslohkojen pelijärjestelmän muutos vastaamaan m-sarjan ja 1-divisoonan pelimuotoa</w:t>
      </w:r>
    </w:p>
    <w:p w:rsidR="00E477D2" w:rsidRDefault="00E477D2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Mestaruussarjaan ja 1-divisoonaan kotiedun- sekä neljännen pelaajan käyttöönotto</w:t>
      </w:r>
    </w:p>
    <w:p w:rsidR="00E477D2" w:rsidRDefault="00E477D2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Pelimuoto 4.9.2 muutetaan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sääntöjen mukaiseksi</w:t>
      </w:r>
    </w:p>
    <w:p w:rsidR="00E477D2" w:rsidRDefault="00E477D2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Selkeytetään ulkomaalaissääntöä 6.2.3.2</w:t>
      </w:r>
    </w:p>
    <w:p w:rsidR="00E477D2" w:rsidRDefault="00E477D2" w:rsidP="0001068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Selkeytetään sääntöä 6.6.3</w:t>
      </w:r>
    </w:p>
    <w:p w:rsidR="00E477D2" w:rsidRDefault="00E477D2" w:rsidP="00E477D2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Kimmo Arenius tekee erillisen yhteenvedon kaikista liittokokoukseen vietävistä sääntömuutosehdotuksista. Ehdotukset julkaistaan liiton sivuilla.</w:t>
      </w:r>
    </w:p>
    <w:p w:rsidR="00426855" w:rsidRDefault="00426855" w:rsidP="00426855">
      <w:pPr>
        <w:pStyle w:val="Luettelokappale"/>
        <w:rPr>
          <w:rFonts w:ascii="Arial" w:hAnsi="Arial" w:cs="Arial"/>
        </w:rPr>
      </w:pPr>
    </w:p>
    <w:p w:rsidR="00FA522C" w:rsidRPr="00FA522C" w:rsidRDefault="00426855" w:rsidP="00FA522C">
      <w:pPr>
        <w:numPr>
          <w:ilvl w:val="0"/>
          <w:numId w:val="2"/>
        </w:numPr>
        <w:rPr>
          <w:rFonts w:ascii="Arial" w:hAnsi="Arial" w:cs="Arial"/>
        </w:rPr>
      </w:pPr>
      <w:r w:rsidRPr="00FA522C">
        <w:rPr>
          <w:rFonts w:ascii="Arial" w:hAnsi="Arial" w:cs="Arial"/>
        </w:rPr>
        <w:t>Kevätkokouksen päivämäärä</w:t>
      </w:r>
    </w:p>
    <w:p w:rsidR="00FA522C" w:rsidRPr="00FA522C" w:rsidRDefault="00FA522C" w:rsidP="00FA522C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5960">
        <w:rPr>
          <w:rFonts w:ascii="Arial" w:hAnsi="Arial" w:cs="Arial"/>
        </w:rPr>
        <w:t>Kevätliittokokous pidetään Ruskeasuon palloiluhallissa perjantaina 17.4 klo 18:30</w:t>
      </w:r>
    </w:p>
    <w:p w:rsidR="00B226A5" w:rsidRDefault="00B226A5" w:rsidP="00214045">
      <w:pPr>
        <w:pStyle w:val="Luettelokappale"/>
        <w:ind w:left="0"/>
        <w:rPr>
          <w:rFonts w:ascii="Arial" w:hAnsi="Arial" w:cs="Arial"/>
        </w:rPr>
      </w:pPr>
    </w:p>
    <w:p w:rsidR="00B226A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Tilinpäätös</w:t>
      </w:r>
    </w:p>
    <w:p w:rsidR="00C95960" w:rsidRPr="00272176" w:rsidRDefault="00C95960" w:rsidP="00C9596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Hallitus hyväksyi vuoden 2019 tilinpäätöksen, joka oli </w:t>
      </w:r>
      <w:r w:rsidRPr="00C95960">
        <w:rPr>
          <w:rFonts w:ascii="Arial" w:hAnsi="Arial" w:cs="Arial"/>
          <w:lang w:eastAsia="fi-FI"/>
        </w:rPr>
        <w:t>49 723,38</w:t>
      </w:r>
      <w:r>
        <w:rPr>
          <w:rFonts w:ascii="Arial" w:hAnsi="Arial" w:cs="Arial"/>
          <w:lang w:eastAsia="fi-FI"/>
        </w:rPr>
        <w:t>€ positiivinen.</w:t>
      </w:r>
    </w:p>
    <w:p w:rsidR="001E2CBE" w:rsidRDefault="001E2CBE" w:rsidP="00214045">
      <w:pPr>
        <w:pStyle w:val="Luettelokappale"/>
        <w:ind w:left="0"/>
        <w:rPr>
          <w:rFonts w:ascii="Arial" w:hAnsi="Arial" w:cs="Arial"/>
        </w:rPr>
      </w:pPr>
    </w:p>
    <w:p w:rsidR="0042685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 w:rsidRPr="0042685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oimintakertomus 2019 </w:t>
      </w:r>
    </w:p>
    <w:p w:rsidR="00C95960" w:rsidRDefault="00C95960" w:rsidP="00C9596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Valiokuntien puheenjohtajat lähettävät Mika Räsäselle maanantaihin 16.3 mennessä oman osionsa toimintakertomuksesta. Mika Räsänen tekee edellisen vuosien tapaan toimintakertomuksen näiden pohjalta ja lähettää hallitukselle hyväksyttäväksi.</w:t>
      </w:r>
    </w:p>
    <w:p w:rsidR="00426855" w:rsidRDefault="00426855" w:rsidP="00426855">
      <w:pPr>
        <w:pStyle w:val="Luettelokappale"/>
        <w:rPr>
          <w:rFonts w:ascii="Arial" w:hAnsi="Arial" w:cs="Arial"/>
        </w:rPr>
      </w:pPr>
    </w:p>
    <w:p w:rsidR="0042685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MM-kisan siirto</w:t>
      </w:r>
    </w:p>
    <w:p w:rsidR="00C95960" w:rsidRDefault="00C95960" w:rsidP="00C9596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Joukkue MM-kilpailut Koreassa siirrettiin koronaviruksen vuoksi. Uusi suunniteltu päivämäärä kisoille on 21- 28.6</w:t>
      </w:r>
    </w:p>
    <w:p w:rsidR="00426855" w:rsidRDefault="00426855" w:rsidP="00426855">
      <w:pPr>
        <w:pStyle w:val="Luettelokappale"/>
        <w:rPr>
          <w:rFonts w:ascii="Arial" w:hAnsi="Arial" w:cs="Arial"/>
        </w:rPr>
      </w:pPr>
    </w:p>
    <w:p w:rsidR="0042685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 w:rsidRPr="00426855">
        <w:rPr>
          <w:rFonts w:ascii="Arial" w:hAnsi="Arial" w:cs="Arial"/>
        </w:rPr>
        <w:t>Seuraava lehti</w:t>
      </w:r>
    </w:p>
    <w:p w:rsidR="00C95960" w:rsidRDefault="00C95960" w:rsidP="00C9596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Pöytätennislehti 1/20 on kasaamisvaiheessa. Muutamia juttuja vielä puuttuu, jonka jälkeen lehti lähtee taittoon. </w:t>
      </w:r>
    </w:p>
    <w:p w:rsidR="00426855" w:rsidRDefault="00426855" w:rsidP="00426855">
      <w:pPr>
        <w:pStyle w:val="Luettelokappale"/>
        <w:rPr>
          <w:rFonts w:ascii="Arial" w:hAnsi="Arial" w:cs="Arial"/>
        </w:rPr>
      </w:pPr>
    </w:p>
    <w:p w:rsidR="0042685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 w:rsidRPr="00426855">
        <w:rPr>
          <w:rFonts w:ascii="Arial" w:hAnsi="Arial" w:cs="Arial"/>
        </w:rPr>
        <w:t>Pöytätennisrahaston perustaminen</w:t>
      </w:r>
    </w:p>
    <w:p w:rsidR="00C95960" w:rsidRDefault="00C95960" w:rsidP="00C9596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Hallitus päätti käynnistää pöytätennisrahaston perustamisen valmistelut. Rahaston perustamisesta vastaavaan toimikuntaan kuuluvat Antti Mäkinen, Kari Kuusiniemi, liiton puheenjohtaja sekä toiminnanjohtaja</w:t>
      </w:r>
    </w:p>
    <w:p w:rsidR="00010687" w:rsidRDefault="00010687" w:rsidP="00C9596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Rahaston perustuspääoma liiton puolesta on alustavan suunnitelman mukaan 20000€</w:t>
      </w:r>
    </w:p>
    <w:p w:rsidR="00426855" w:rsidRDefault="00426855" w:rsidP="00426855">
      <w:pPr>
        <w:pStyle w:val="Luettelokappale"/>
        <w:rPr>
          <w:rFonts w:ascii="Arial" w:hAnsi="Arial" w:cs="Arial"/>
        </w:rPr>
      </w:pPr>
    </w:p>
    <w:p w:rsidR="0042685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 w:rsidRPr="00426855">
        <w:rPr>
          <w:rFonts w:ascii="Arial" w:hAnsi="Arial" w:cs="Arial"/>
        </w:rPr>
        <w:t>Valmennusvaliokunta</w:t>
      </w:r>
    </w:p>
    <w:p w:rsidR="00010687" w:rsidRDefault="00010687" w:rsidP="00010687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Mika Räsänen alkaa </w:t>
      </w:r>
      <w:proofErr w:type="gramStart"/>
      <w:r>
        <w:rPr>
          <w:rFonts w:ascii="Arial" w:hAnsi="Arial" w:cs="Arial"/>
        </w:rPr>
        <w:t>vetämään</w:t>
      </w:r>
      <w:proofErr w:type="gramEnd"/>
      <w:r>
        <w:rPr>
          <w:rFonts w:ascii="Arial" w:hAnsi="Arial" w:cs="Arial"/>
        </w:rPr>
        <w:t xml:space="preserve"> valmennusvaliokuntaa</w:t>
      </w:r>
    </w:p>
    <w:p w:rsidR="00426855" w:rsidRDefault="00426855" w:rsidP="00426855">
      <w:pPr>
        <w:pStyle w:val="Luettelokappale"/>
        <w:rPr>
          <w:rFonts w:ascii="Arial" w:hAnsi="Arial" w:cs="Arial"/>
        </w:rPr>
      </w:pPr>
    </w:p>
    <w:p w:rsidR="00426855" w:rsidRDefault="00426855" w:rsidP="00426855">
      <w:pPr>
        <w:numPr>
          <w:ilvl w:val="0"/>
          <w:numId w:val="2"/>
        </w:numPr>
        <w:rPr>
          <w:rFonts w:ascii="Arial" w:hAnsi="Arial" w:cs="Arial"/>
        </w:rPr>
      </w:pPr>
      <w:r w:rsidRPr="00426855">
        <w:rPr>
          <w:rFonts w:ascii="Arial" w:hAnsi="Arial" w:cs="Arial"/>
        </w:rPr>
        <w:t>Tuomarikoulutus</w:t>
      </w:r>
    </w:p>
    <w:p w:rsidR="00010687" w:rsidRDefault="00010687" w:rsidP="00010687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Kansainvälinen tuomarikoe järjestetään 28.4. Mukaan on ilmoittautunut 5 henkilöä.</w:t>
      </w:r>
    </w:p>
    <w:p w:rsidR="00FB128F" w:rsidRDefault="00FB128F" w:rsidP="00FB128F">
      <w:pPr>
        <w:pStyle w:val="Luettelokappale"/>
        <w:rPr>
          <w:rFonts w:ascii="Arial" w:hAnsi="Arial" w:cs="Arial"/>
        </w:rPr>
      </w:pPr>
    </w:p>
    <w:p w:rsidR="00FB128F" w:rsidRDefault="00FB128F" w:rsidP="004268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Koronaviruksen käsittely</w:t>
      </w:r>
    </w:p>
    <w:p w:rsidR="00010687" w:rsidRPr="00426855" w:rsidRDefault="00010687" w:rsidP="00010687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Suositellaan kilpailutilanteissa toistaiseksi välttämään kättelyä ja noudatetaan </w:t>
      </w:r>
      <w:proofErr w:type="spellStart"/>
      <w:r>
        <w:rPr>
          <w:rFonts w:ascii="Arial" w:hAnsi="Arial" w:cs="Arial"/>
        </w:rPr>
        <w:t>THL:n</w:t>
      </w:r>
      <w:proofErr w:type="spellEnd"/>
      <w:r>
        <w:rPr>
          <w:rFonts w:ascii="Arial" w:hAnsi="Arial" w:cs="Arial"/>
        </w:rPr>
        <w:t xml:space="preserve"> suosituksia. Teemu Oinas ja Mika Räsänen tekevät liiton sivuille aiheesta tiedotteen. </w:t>
      </w:r>
    </w:p>
    <w:p w:rsidR="009277CA" w:rsidRDefault="009277CA" w:rsidP="009277CA">
      <w:pPr>
        <w:pStyle w:val="Luettelokappale"/>
        <w:rPr>
          <w:rFonts w:ascii="Arial" w:hAnsi="Arial" w:cs="Arial"/>
        </w:rPr>
      </w:pPr>
    </w:p>
    <w:p w:rsidR="008C4C78" w:rsidRDefault="005D2B7D" w:rsidP="005D3C00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</w:p>
    <w:p w:rsidR="00010687" w:rsidRDefault="00010687" w:rsidP="00010687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Smash-</w:t>
      </w:r>
      <w:proofErr w:type="spellEnd"/>
      <w:r w:rsidR="00E47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Kotka on hyväksytty liiton uudeksi jäsenseuraksi.</w:t>
      </w:r>
    </w:p>
    <w:p w:rsidR="00010687" w:rsidRDefault="00010687" w:rsidP="0001068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Toiminn</w:t>
      </w:r>
      <w:bookmarkStart w:id="0" w:name="_GoBack"/>
      <w:bookmarkEnd w:id="0"/>
      <w:r>
        <w:rPr>
          <w:rFonts w:ascii="Arial" w:hAnsi="Arial" w:cs="Arial"/>
        </w:rPr>
        <w:t>anjohtaja Mika Räsänen valtuutetaan sulkemaan liiton Oma Säästöpankin pankkitilit. Tilejä suljetaan kevään aikana vaiheittain, sillä osalle tileistä tulee vielä suorituksia.</w:t>
      </w:r>
    </w:p>
    <w:p w:rsidR="003271D4" w:rsidRPr="00010687" w:rsidRDefault="00010687" w:rsidP="0001068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 hakee EM-kisojen ensimmäisen vaiheen karsintaturnauksia Suomeen </w:t>
      </w:r>
      <w:r w:rsidR="00C30F38" w:rsidRPr="00010687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010687" w:rsidRDefault="00010687" w:rsidP="0001068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Seuraava kokous pidetään Pitäjänmäellä 21.4 klo 17</w:t>
      </w:r>
    </w:p>
    <w:p w:rsidR="008F24A5" w:rsidRDefault="008F24A5">
      <w:pPr>
        <w:rPr>
          <w:rFonts w:ascii="Arial" w:hAnsi="Arial" w:cs="Arial"/>
        </w:rPr>
      </w:pPr>
    </w:p>
    <w:p w:rsidR="008F24A5" w:rsidRPr="00010687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010687" w:rsidRDefault="00010687" w:rsidP="00010687">
      <w:pPr>
        <w:numPr>
          <w:ilvl w:val="0"/>
          <w:numId w:val="20"/>
        </w:numPr>
      </w:pPr>
      <w:r>
        <w:rPr>
          <w:rFonts w:ascii="Arial" w:hAnsi="Arial" w:cs="Arial"/>
        </w:rPr>
        <w:t>Puheenjohtaja päätti kokouksen 11:50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4048E1"/>
    <w:multiLevelType w:val="hybridMultilevel"/>
    <w:tmpl w:val="538C978A"/>
    <w:lvl w:ilvl="0" w:tplc="FC0CF4D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32286D"/>
    <w:multiLevelType w:val="hybridMultilevel"/>
    <w:tmpl w:val="2A5EA266"/>
    <w:lvl w:ilvl="0" w:tplc="E01AF93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6"/>
  </w:num>
  <w:num w:numId="7">
    <w:abstractNumId w:val="17"/>
  </w:num>
  <w:num w:numId="8">
    <w:abstractNumId w:val="19"/>
  </w:num>
  <w:num w:numId="9">
    <w:abstractNumId w:val="10"/>
  </w:num>
  <w:num w:numId="10">
    <w:abstractNumId w:val="13"/>
  </w:num>
  <w:num w:numId="11">
    <w:abstractNumId w:val="14"/>
  </w:num>
  <w:num w:numId="12">
    <w:abstractNumId w:val="18"/>
  </w:num>
  <w:num w:numId="13">
    <w:abstractNumId w:val="3"/>
  </w:num>
  <w:num w:numId="14">
    <w:abstractNumId w:val="20"/>
  </w:num>
  <w:num w:numId="15">
    <w:abstractNumId w:val="8"/>
  </w:num>
  <w:num w:numId="16">
    <w:abstractNumId w:val="21"/>
  </w:num>
  <w:num w:numId="17">
    <w:abstractNumId w:val="5"/>
  </w:num>
  <w:num w:numId="18">
    <w:abstractNumId w:val="6"/>
  </w:num>
  <w:num w:numId="19">
    <w:abstractNumId w:val="7"/>
  </w:num>
  <w:num w:numId="20">
    <w:abstractNumId w:val="12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10687"/>
    <w:rsid w:val="00052B0D"/>
    <w:rsid w:val="00053B98"/>
    <w:rsid w:val="00064472"/>
    <w:rsid w:val="000A2873"/>
    <w:rsid w:val="000C7826"/>
    <w:rsid w:val="00183D65"/>
    <w:rsid w:val="001949AD"/>
    <w:rsid w:val="001C2340"/>
    <w:rsid w:val="001E2CBE"/>
    <w:rsid w:val="001E6ADF"/>
    <w:rsid w:val="00205FF0"/>
    <w:rsid w:val="00214045"/>
    <w:rsid w:val="0024749C"/>
    <w:rsid w:val="00262F58"/>
    <w:rsid w:val="00272176"/>
    <w:rsid w:val="00286F11"/>
    <w:rsid w:val="002E3B45"/>
    <w:rsid w:val="002F3009"/>
    <w:rsid w:val="002F538D"/>
    <w:rsid w:val="003271D4"/>
    <w:rsid w:val="00346C59"/>
    <w:rsid w:val="00375F9A"/>
    <w:rsid w:val="003A6F04"/>
    <w:rsid w:val="00426855"/>
    <w:rsid w:val="004316F0"/>
    <w:rsid w:val="0043544B"/>
    <w:rsid w:val="00436EDE"/>
    <w:rsid w:val="00464528"/>
    <w:rsid w:val="00474909"/>
    <w:rsid w:val="004F09CA"/>
    <w:rsid w:val="005013AB"/>
    <w:rsid w:val="00534073"/>
    <w:rsid w:val="005851DC"/>
    <w:rsid w:val="005C74F7"/>
    <w:rsid w:val="005D2B7D"/>
    <w:rsid w:val="005D3C00"/>
    <w:rsid w:val="006172F6"/>
    <w:rsid w:val="0062229F"/>
    <w:rsid w:val="00685D70"/>
    <w:rsid w:val="006A7042"/>
    <w:rsid w:val="007602F9"/>
    <w:rsid w:val="007F573C"/>
    <w:rsid w:val="008301BC"/>
    <w:rsid w:val="0088767F"/>
    <w:rsid w:val="008B2783"/>
    <w:rsid w:val="008C4C78"/>
    <w:rsid w:val="008F24A5"/>
    <w:rsid w:val="009277CA"/>
    <w:rsid w:val="00933751"/>
    <w:rsid w:val="00956791"/>
    <w:rsid w:val="009775A2"/>
    <w:rsid w:val="009A7429"/>
    <w:rsid w:val="009F21AE"/>
    <w:rsid w:val="00A07B9D"/>
    <w:rsid w:val="00A94446"/>
    <w:rsid w:val="00AB0006"/>
    <w:rsid w:val="00AD043C"/>
    <w:rsid w:val="00AD3F27"/>
    <w:rsid w:val="00B15C9F"/>
    <w:rsid w:val="00B226A5"/>
    <w:rsid w:val="00B7634D"/>
    <w:rsid w:val="00BA4E36"/>
    <w:rsid w:val="00C30F38"/>
    <w:rsid w:val="00C5347D"/>
    <w:rsid w:val="00C95960"/>
    <w:rsid w:val="00CA5ED8"/>
    <w:rsid w:val="00CD0785"/>
    <w:rsid w:val="00D03EB5"/>
    <w:rsid w:val="00D13885"/>
    <w:rsid w:val="00D27B91"/>
    <w:rsid w:val="00D668C5"/>
    <w:rsid w:val="00DC59F1"/>
    <w:rsid w:val="00E477D2"/>
    <w:rsid w:val="00E562AA"/>
    <w:rsid w:val="00E63F69"/>
    <w:rsid w:val="00E743A7"/>
    <w:rsid w:val="00E86716"/>
    <w:rsid w:val="00EB7D90"/>
    <w:rsid w:val="00EC4BA6"/>
    <w:rsid w:val="00EE7C25"/>
    <w:rsid w:val="00F36449"/>
    <w:rsid w:val="00F723FA"/>
    <w:rsid w:val="00FA522C"/>
    <w:rsid w:val="00FB128F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2020-03-06T08:55:00Z</cp:lastPrinted>
  <dcterms:created xsi:type="dcterms:W3CDTF">2020-03-09T09:24:00Z</dcterms:created>
  <dcterms:modified xsi:type="dcterms:W3CDTF">2020-03-09T09:24:00Z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