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D90844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D9084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21</w:t>
      </w:r>
      <w:r w:rsidR="00464528">
        <w:rPr>
          <w:rFonts w:ascii="Arial" w:hAnsi="Arial" w:cs="Arial"/>
          <w:sz w:val="22"/>
          <w:szCs w:val="22"/>
        </w:rPr>
        <w:t>.08</w:t>
      </w:r>
      <w:r w:rsidR="00A94446">
        <w:rPr>
          <w:rFonts w:ascii="Arial" w:hAnsi="Arial" w:cs="Arial"/>
          <w:sz w:val="22"/>
          <w:szCs w:val="22"/>
        </w:rPr>
        <w:t>.2018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D90844">
        <w:rPr>
          <w:rFonts w:ascii="Arial" w:hAnsi="Arial" w:cs="Arial"/>
          <w:sz w:val="22"/>
          <w:szCs w:val="22"/>
        </w:rPr>
        <w:t xml:space="preserve">Esko Heikkinen, Sonja Grefberg, Bengt Ahti, Kimmo Pihkala, Riku Anttila, Hannu Sihvo, Pasi Valasti, Måns Holmberg, Teemu Oinas, Matti Kurvinen, Mika Räsänen, Taneli Keinonen (poistui kohdan 5. käsittelyn jälkeen) 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D90844" w:rsidRDefault="005D2B7D" w:rsidP="00D9084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D90844" w:rsidRPr="00D90844" w:rsidRDefault="00D90844" w:rsidP="00D9084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klo 17:07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D90844" w:rsidRDefault="00D90844" w:rsidP="00D9084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D90844" w:rsidRDefault="00D90844" w:rsidP="00D9084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D90844" w:rsidRDefault="00D90844" w:rsidP="00D9084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D90844" w:rsidRDefault="00D90844" w:rsidP="00D90844">
      <w:pPr>
        <w:ind w:left="1080"/>
        <w:rPr>
          <w:rFonts w:ascii="Arial" w:hAnsi="Arial" w:cs="Arial"/>
        </w:rPr>
      </w:pPr>
    </w:p>
    <w:p w:rsidR="00D90844" w:rsidRDefault="00D90844" w:rsidP="00D9084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Seurastrategia</w:t>
      </w:r>
    </w:p>
    <w:p w:rsidR="006F6D18" w:rsidRDefault="00D90844" w:rsidP="008B49E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Taneli Keinonen esitteli seurastrategian. Seurastrategiassa on neljä keskeistä kohtaa: </w:t>
      </w:r>
    </w:p>
    <w:p w:rsidR="008B49EA" w:rsidRDefault="00D90844" w:rsidP="006F6D1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1. Tavoitteena ei ole pelkästään harrastajamäärien lisääminen, vaan </w:t>
      </w:r>
      <w:r w:rsidRPr="008B49EA">
        <w:rPr>
          <w:rFonts w:ascii="Arial" w:hAnsi="Arial" w:cs="Arial"/>
        </w:rPr>
        <w:t>kilpailevien pelaajien lisääminen</w:t>
      </w:r>
      <w:r>
        <w:rPr>
          <w:rFonts w:ascii="Arial" w:hAnsi="Arial" w:cs="Arial"/>
          <w:b/>
        </w:rPr>
        <w:t xml:space="preserve">. </w:t>
      </w:r>
      <w:r w:rsidRPr="00D9084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Seurojen rekrytoinnissa keskitytään </w:t>
      </w:r>
      <w:r w:rsidR="008B49EA">
        <w:rPr>
          <w:rFonts w:ascii="Arial" w:hAnsi="Arial" w:cs="Arial"/>
        </w:rPr>
        <w:t>useamman vuoden projekteihin pelaajamäärien lisäämisessä. 3. Tavoitteena on ensisijaisesti pelaajia ikäryhmässä 5-9 vuotta. 4. Liitto tekee yhteistyötä seurojen kanssa, jotka ovat itse valmiita panostamaan toiminnan kehittämiseen.</w:t>
      </w:r>
      <w:r w:rsidR="008B49EA">
        <w:rPr>
          <w:rFonts w:ascii="Arial" w:hAnsi="Arial" w:cs="Arial"/>
        </w:rPr>
        <w:br/>
      </w:r>
      <w:r w:rsidR="008B49EA">
        <w:rPr>
          <w:rFonts w:ascii="Arial" w:hAnsi="Arial" w:cs="Arial"/>
        </w:rPr>
        <w:br/>
        <w:t>Seuraesittelyiden ja vierailuiden yhteydessä järjestetään enemmän 0-tason valmentajakoulutuksia.</w:t>
      </w:r>
    </w:p>
    <w:p w:rsidR="00D90844" w:rsidRPr="008B49EA" w:rsidRDefault="008B49EA" w:rsidP="008B49E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Seurastrategia lisätään liiton nettisivuille strategian viimeistelyn jälkeen </w:t>
      </w:r>
      <w:r w:rsidRPr="008B49EA">
        <w:rPr>
          <w:rFonts w:ascii="Arial" w:hAnsi="Arial" w:cs="Arial"/>
        </w:rPr>
        <w:t xml:space="preserve"> </w:t>
      </w:r>
    </w:p>
    <w:p w:rsidR="00474909" w:rsidRPr="006172F6" w:rsidRDefault="00474909" w:rsidP="006172F6">
      <w:pPr>
        <w:rPr>
          <w:rFonts w:ascii="Arial" w:hAnsi="Arial" w:cs="Arial"/>
        </w:rPr>
      </w:pPr>
    </w:p>
    <w:p w:rsidR="00D03EB5" w:rsidRDefault="005D2B7D" w:rsidP="003271D4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Valiokuntien</w:t>
      </w:r>
      <w:r w:rsidR="006172F6">
        <w:rPr>
          <w:rFonts w:ascii="Arial" w:hAnsi="Arial" w:cs="Arial"/>
        </w:rPr>
        <w:t xml:space="preserve"> tilannekatsaus</w:t>
      </w:r>
      <w:r w:rsidR="00A94446">
        <w:rPr>
          <w:rFonts w:ascii="Arial" w:hAnsi="Arial" w:cs="Arial"/>
        </w:rPr>
        <w:t xml:space="preserve"> </w:t>
      </w:r>
    </w:p>
    <w:p w:rsidR="008B49EA" w:rsidRDefault="008B49EA" w:rsidP="008B49E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Työpaikkaliikuntahankkeeseen on tehty materiaalia mutta muilta osin hanke ei ole vielä edennyt. 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Liiton historiikki on valmistunut ja kirjojen myynti sekä toimittaminen on aloitettu kesän aikana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Varainhankinnan kartoitusta on tehty ja liiton uutena yhteistyökumppanina aloittaa Oma Säästöpankki</w:t>
      </w:r>
    </w:p>
    <w:p w:rsidR="008B49EA" w:rsidRDefault="008B49EA" w:rsidP="008B49E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päätetyt sääntömuutokset on päivitetty liiton sääntöihin</w:t>
      </w:r>
    </w:p>
    <w:p w:rsidR="008B49EA" w:rsidRDefault="008B49EA" w:rsidP="008B49E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Vegasin MM-kisoista Suomelle kultaa, Kai Merimaa 85v- luokasta. </w:t>
      </w:r>
    </w:p>
    <w:p w:rsidR="008B49EA" w:rsidRDefault="008B49EA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Uppsalassa järjestetään veteraanien NETU 7-9.9</w:t>
      </w:r>
    </w:p>
    <w:p w:rsidR="008B49EA" w:rsidRDefault="00940E48" w:rsidP="008B49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Perinteinen Viru Cup sekä maaottelu järjestetään lokakuussa</w:t>
      </w:r>
    </w:p>
    <w:p w:rsidR="00940E48" w:rsidRDefault="00940E48" w:rsidP="00940E4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Kilpailuvaliokunta: </w:t>
      </w:r>
    </w:p>
    <w:p w:rsidR="00940E48" w:rsidRDefault="00940E48" w:rsidP="00940E48">
      <w:pPr>
        <w:numPr>
          <w:ilvl w:val="0"/>
          <w:numId w:val="1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Kilpailukalenteri päivitetty liiton sivuille</w:t>
      </w:r>
      <w:proofErr w:type="gramEnd"/>
    </w:p>
    <w:p w:rsidR="00940E48" w:rsidRDefault="00940E48" w:rsidP="00940E4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Hallitus hyväksyi valiokunnan ehdotukset SM-kisojen järjestäjistä: DE-SM Seinäjoella (</w:t>
      </w:r>
      <w:proofErr w:type="spellStart"/>
      <w:r>
        <w:rPr>
          <w:rFonts w:ascii="Arial" w:hAnsi="Arial" w:cs="Arial"/>
        </w:rPr>
        <w:t>SeSi/KoKu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KurVi/PeTo</w:t>
      </w:r>
      <w:proofErr w:type="spellEnd"/>
      <w:r>
        <w:rPr>
          <w:rFonts w:ascii="Arial" w:hAnsi="Arial" w:cs="Arial"/>
        </w:rPr>
        <w:t>), BC-SM Koskella (</w:t>
      </w:r>
      <w:proofErr w:type="spellStart"/>
      <w:r>
        <w:rPr>
          <w:rFonts w:ascii="Arial" w:hAnsi="Arial" w:cs="Arial"/>
        </w:rPr>
        <w:t>KoKa</w:t>
      </w:r>
      <w:proofErr w:type="spellEnd"/>
      <w:r>
        <w:rPr>
          <w:rFonts w:ascii="Arial" w:hAnsi="Arial" w:cs="Arial"/>
        </w:rPr>
        <w:t xml:space="preserve">), Joukkue- ja </w:t>
      </w:r>
      <w:r>
        <w:rPr>
          <w:rFonts w:ascii="Arial" w:hAnsi="Arial" w:cs="Arial"/>
        </w:rPr>
        <w:lastRenderedPageBreak/>
        <w:t>A-SM Helsingissä (MBF), Veteraanien joukkue- SM Helsingissä (BK), Veteraanien henkilökohtainen SM Helsingissä (</w:t>
      </w:r>
      <w:proofErr w:type="spellStart"/>
      <w:r>
        <w:rPr>
          <w:rFonts w:ascii="Arial" w:hAnsi="Arial" w:cs="Arial"/>
        </w:rPr>
        <w:t>Wega</w:t>
      </w:r>
      <w:proofErr w:type="spellEnd"/>
      <w:r>
        <w:rPr>
          <w:rFonts w:ascii="Arial" w:hAnsi="Arial" w:cs="Arial"/>
        </w:rPr>
        <w:t>), Henkilökohtainen SM Tampereella (PT 75), 13-ja 15v SM Helsingissä (MBF). 12- ja 17-vuotiaiden SM-kisalle etsitään järjestäjää.</w:t>
      </w:r>
    </w:p>
    <w:p w:rsidR="00940E48" w:rsidRDefault="00940E48" w:rsidP="00940E4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Kilpailuiden kategoriointi (</w:t>
      </w:r>
      <w:proofErr w:type="gramStart"/>
      <w:r>
        <w:rPr>
          <w:rFonts w:ascii="Arial" w:hAnsi="Arial" w:cs="Arial"/>
        </w:rPr>
        <w:t>A-,B</w:t>
      </w:r>
      <w:proofErr w:type="gramEnd"/>
      <w:r>
        <w:rPr>
          <w:rFonts w:ascii="Arial" w:hAnsi="Arial" w:cs="Arial"/>
        </w:rPr>
        <w:t>-,C- tason kilpailut) otettu testiin, tarkoituksena on että seuraavan vuoden kisojen haun yhteydessä seurat ilmoittavat itse minkä tason kilpailuita hakevat.</w:t>
      </w:r>
    </w:p>
    <w:p w:rsidR="00940E48" w:rsidRDefault="00940E48" w:rsidP="00940E4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Ylimpien sarjojen ilmoittautumiset ja sarjaohjelmat ovat liiton sivuilla. 4.-6.divisioonien il</w:t>
      </w:r>
      <w:r w:rsidR="00E60019">
        <w:rPr>
          <w:rFonts w:ascii="Arial" w:hAnsi="Arial" w:cs="Arial"/>
        </w:rPr>
        <w:t>moittautumisaika päättyy 15.9- 30.9 riippuen sarjasta.</w:t>
      </w:r>
    </w:p>
    <w:p w:rsidR="00940E48" w:rsidRDefault="00940E48" w:rsidP="00940E4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IT-valiokunta:</w:t>
      </w:r>
    </w:p>
    <w:p w:rsidR="00E60019" w:rsidRDefault="00E60019" w:rsidP="00E60019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Pr="00E60019">
        <w:rPr>
          <w:rFonts w:ascii="Arial" w:hAnsi="Arial" w:cs="Arial"/>
        </w:rPr>
        <w:t xml:space="preserve">Kesällä ei ole tehty isompia päivityksiä. Yksi isompi päivitys tulossa, jonka </w:t>
      </w:r>
      <w:r>
        <w:rPr>
          <w:rFonts w:ascii="Arial" w:hAnsi="Arial" w:cs="Arial"/>
        </w:rPr>
        <w:t>s</w:t>
      </w:r>
      <w:r w:rsidRPr="00E60019">
        <w:rPr>
          <w:rFonts w:ascii="Arial" w:hAnsi="Arial" w:cs="Arial"/>
        </w:rPr>
        <w:t>eurauksena lisenssien ilmoittaminen alkavalle kaudelle on mahdollista. Päivitys pyritään saamaan kuntoon ennen elokuun loppua.</w:t>
      </w:r>
    </w:p>
    <w:p w:rsidR="008A35CB" w:rsidRDefault="00E60019" w:rsidP="00E600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Liiton sivuille on lisätty</w:t>
      </w:r>
      <w:r w:rsidR="008A35CB">
        <w:rPr>
          <w:rFonts w:ascii="Arial" w:hAnsi="Arial" w:cs="Arial"/>
        </w:rPr>
        <w:t xml:space="preserve"> pohja Hall of </w:t>
      </w:r>
      <w:proofErr w:type="spellStart"/>
      <w:r w:rsidR="008A35CB">
        <w:rPr>
          <w:rFonts w:ascii="Arial" w:hAnsi="Arial" w:cs="Arial"/>
        </w:rPr>
        <w:t>Fame-</w:t>
      </w:r>
      <w:proofErr w:type="spellEnd"/>
      <w:r w:rsidR="008A35CB">
        <w:rPr>
          <w:rFonts w:ascii="Arial" w:hAnsi="Arial" w:cs="Arial"/>
        </w:rPr>
        <w:t xml:space="preserve"> kunniagallerian julkaisua varten.</w:t>
      </w:r>
    </w:p>
    <w:p w:rsidR="00940E48" w:rsidRDefault="008A35CB" w:rsidP="00E600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Ratinglaskennan automatisointia palvelimelle kehitetään</w:t>
      </w:r>
    </w:p>
    <w:p w:rsidR="008A35CB" w:rsidRDefault="008A35CB" w:rsidP="00940E4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Huippu-urheiluvaliokunta:</w:t>
      </w:r>
    </w:p>
    <w:p w:rsidR="008A35CB" w:rsidRDefault="008A35CB" w:rsidP="008A35CB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jatkaa pelaamista Ranskan ylimmässä sarjassa ja asuu Unkarissa, Alex Naumi jatkaa harjoittelua </w:t>
      </w:r>
      <w:proofErr w:type="spellStart"/>
      <w:r>
        <w:rPr>
          <w:rFonts w:ascii="Arial" w:hAnsi="Arial" w:cs="Arial"/>
        </w:rPr>
        <w:t>Eslövissä</w:t>
      </w:r>
      <w:proofErr w:type="spellEnd"/>
      <w:r>
        <w:rPr>
          <w:rFonts w:ascii="Arial" w:hAnsi="Arial" w:cs="Arial"/>
        </w:rPr>
        <w:t xml:space="preserve"> ja pelaa ensi kaudella Tanskan ylimmällä sarjatasolla, Anna </w:t>
      </w:r>
      <w:proofErr w:type="spellStart"/>
      <w:r>
        <w:rPr>
          <w:rFonts w:ascii="Arial" w:hAnsi="Arial" w:cs="Arial"/>
        </w:rPr>
        <w:t>Kirichenko</w:t>
      </w:r>
      <w:proofErr w:type="spellEnd"/>
      <w:r>
        <w:rPr>
          <w:rFonts w:ascii="Arial" w:hAnsi="Arial" w:cs="Arial"/>
        </w:rPr>
        <w:t xml:space="preserve"> muutti Ranskaan ja pelaa siellä toiseksi ylintä sarjaa. </w:t>
      </w:r>
    </w:p>
    <w:p w:rsidR="008A35CB" w:rsidRDefault="008A35CB" w:rsidP="008A35C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Seuraavat EM-karsintaottelut 2.10, miehillä vieraspeli Skotlantia vastaan ja naisilla kotipelissä Liettua</w:t>
      </w:r>
    </w:p>
    <w:p w:rsidR="008A35CB" w:rsidRDefault="008A35CB" w:rsidP="008A35C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Henkilökohtaisiin EM-kisoihin Alicanteen lähtevät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, Alex Naumi ja Anna </w:t>
      </w:r>
      <w:proofErr w:type="spellStart"/>
      <w:r>
        <w:rPr>
          <w:rFonts w:ascii="Arial" w:hAnsi="Arial" w:cs="Arial"/>
        </w:rPr>
        <w:t>Kirichenko</w:t>
      </w:r>
      <w:proofErr w:type="spellEnd"/>
    </w:p>
    <w:p w:rsidR="008A35CB" w:rsidRDefault="008A35CB" w:rsidP="008A35C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Annika Lundström pelasi itsensä Nuorten Olympialaisiin Buenos Airesiin. Kisoihin pääsi Suomesta yhteensä 24 urheilijaa 8 eri lajista.</w:t>
      </w:r>
    </w:p>
    <w:p w:rsidR="008A35CB" w:rsidRDefault="008A35CB" w:rsidP="008A35C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Juniorei</w:t>
      </w:r>
      <w:r w:rsidR="00F85292">
        <w:rPr>
          <w:rFonts w:ascii="Arial" w:hAnsi="Arial" w:cs="Arial"/>
        </w:rPr>
        <w:t xml:space="preserve">den </w:t>
      </w:r>
      <w:proofErr w:type="spellStart"/>
      <w:r w:rsidR="00F85292">
        <w:rPr>
          <w:rFonts w:ascii="Arial" w:hAnsi="Arial" w:cs="Arial"/>
        </w:rPr>
        <w:t>NETU:sta</w:t>
      </w:r>
      <w:proofErr w:type="spellEnd"/>
      <w:r w:rsidR="00F85292">
        <w:rPr>
          <w:rFonts w:ascii="Arial" w:hAnsi="Arial" w:cs="Arial"/>
        </w:rPr>
        <w:t xml:space="preserve"> tuli Suomelle kuusi</w:t>
      </w:r>
      <w:r>
        <w:rPr>
          <w:rFonts w:ascii="Arial" w:hAnsi="Arial" w:cs="Arial"/>
        </w:rPr>
        <w:t xml:space="preserve"> mitalia. Miesjunioreiden (Alex Naumi, Arttu Pihkala, Veeti Valasti) ja kadettipoikien (</w:t>
      </w:r>
      <w:r w:rsidR="00F85292">
        <w:rPr>
          <w:rFonts w:ascii="Arial" w:hAnsi="Arial" w:cs="Arial"/>
        </w:rPr>
        <w:t xml:space="preserve">Sam Khosravi, Aleksi Räsänen) joukkueet voittivat mestaruuden, junioritytöt (Sofie Eriksson, Anni Heljala, Aleksandra </w:t>
      </w:r>
      <w:proofErr w:type="spellStart"/>
      <w:r w:rsidR="00F85292">
        <w:rPr>
          <w:rFonts w:ascii="Arial" w:hAnsi="Arial" w:cs="Arial"/>
        </w:rPr>
        <w:t>Titievskaja</w:t>
      </w:r>
      <w:proofErr w:type="spellEnd"/>
      <w:r w:rsidR="00F85292">
        <w:rPr>
          <w:rFonts w:ascii="Arial" w:hAnsi="Arial" w:cs="Arial"/>
        </w:rPr>
        <w:t>) olivat kolmansia.  Alex Naumi voitti junioripoikien kaksinpelin, Sam Khosravi kadettipoikien kaksinpelin ja Aleksi Räsänen oli kolmas.</w:t>
      </w:r>
    </w:p>
    <w:p w:rsidR="00F85292" w:rsidRPr="00940E48" w:rsidRDefault="00F85292" w:rsidP="008A35C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Junioreiden EM-kisoissa junioritytöt olivat sijalla 26, junioripojat 33. ja kadettipojat 36. Parempiin sijoit</w:t>
      </w:r>
      <w:r w:rsidR="006F6D18">
        <w:rPr>
          <w:rFonts w:ascii="Arial" w:hAnsi="Arial" w:cs="Arial"/>
        </w:rPr>
        <w:t>uksiin oli mahdollisuuksia,</w:t>
      </w:r>
      <w:r>
        <w:rPr>
          <w:rFonts w:ascii="Arial" w:hAnsi="Arial" w:cs="Arial"/>
        </w:rPr>
        <w:t xml:space="preserve"> kokonaisuutena joukkueet pelasivat hieman alakanttiin. Kisoissa ei</w:t>
      </w:r>
      <w:r w:rsidR="006F6D18">
        <w:rPr>
          <w:rFonts w:ascii="Arial" w:hAnsi="Arial" w:cs="Arial"/>
        </w:rPr>
        <w:t xml:space="preserve"> nykyisin</w:t>
      </w:r>
      <w:r>
        <w:rPr>
          <w:rFonts w:ascii="Arial" w:hAnsi="Arial" w:cs="Arial"/>
        </w:rPr>
        <w:t xml:space="preserve"> ole mukana yhtään huonoa maata ja kilpailu tiivistyy jatkuvasti. Annika Lundström ja Alex Naumi selviytyivät kaksinpelissä 32 parhaan joukkoon. </w:t>
      </w:r>
    </w:p>
    <w:p w:rsidR="0043544B" w:rsidRDefault="00F85292" w:rsidP="00F85292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Kansainväliset asiat:</w:t>
      </w:r>
    </w:p>
    <w:p w:rsidR="00F85292" w:rsidRDefault="00F85292" w:rsidP="00F85292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Euroopan liiton puheenjohtajan eroa vaaditaan, </w:t>
      </w:r>
      <w:proofErr w:type="spellStart"/>
      <w:r>
        <w:rPr>
          <w:rFonts w:ascii="Arial" w:hAnsi="Arial" w:cs="Arial"/>
        </w:rPr>
        <w:t>Bosnia-Hertzegovina</w:t>
      </w:r>
      <w:proofErr w:type="spellEnd"/>
      <w:r>
        <w:rPr>
          <w:rFonts w:ascii="Arial" w:hAnsi="Arial" w:cs="Arial"/>
        </w:rPr>
        <w:t xml:space="preserve"> ja Slovenia ovat vieneet asian oikeuteen.</w:t>
      </w:r>
    </w:p>
    <w:p w:rsidR="00F85292" w:rsidRDefault="00F85292" w:rsidP="00F85292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MM-kisoihin</w:t>
      </w:r>
      <w:r w:rsidR="00E014D6">
        <w:rPr>
          <w:rFonts w:ascii="Arial" w:hAnsi="Arial" w:cs="Arial"/>
        </w:rPr>
        <w:t xml:space="preserve"> kehitetään uutta pelisysteemiä ja</w:t>
      </w:r>
      <w:r>
        <w:rPr>
          <w:rFonts w:ascii="Arial" w:hAnsi="Arial" w:cs="Arial"/>
        </w:rPr>
        <w:t xml:space="preserve"> </w:t>
      </w:r>
      <w:r w:rsidR="00E014D6">
        <w:rPr>
          <w:rFonts w:ascii="Arial" w:hAnsi="Arial" w:cs="Arial"/>
        </w:rPr>
        <w:t>Sonja Grefberg on Euroopan edustajana mukana kehitysryhmässä</w:t>
      </w:r>
    </w:p>
    <w:p w:rsidR="00E014D6" w:rsidRDefault="00E014D6" w:rsidP="00E014D6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E014D6" w:rsidRDefault="00E014D6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Suomelta osallistui useita uusia pel</w:t>
      </w:r>
      <w:r w:rsidR="00380A2D">
        <w:rPr>
          <w:rFonts w:ascii="Arial" w:hAnsi="Arial" w:cs="Arial"/>
        </w:rPr>
        <w:t>aajia Espanjan kisoihin. Kisoissa viisi uutta pelaajaa</w:t>
      </w:r>
      <w:r>
        <w:rPr>
          <w:rFonts w:ascii="Arial" w:hAnsi="Arial" w:cs="Arial"/>
        </w:rPr>
        <w:t xml:space="preserve"> saivat luokituksen. Espanjan kisojen yhteydessä järjestettiin myös </w:t>
      </w:r>
      <w:proofErr w:type="spellStart"/>
      <w:r>
        <w:rPr>
          <w:rFonts w:ascii="Arial" w:hAnsi="Arial" w:cs="Arial"/>
        </w:rPr>
        <w:t>paravaliokunnan</w:t>
      </w:r>
      <w:proofErr w:type="spellEnd"/>
      <w:r>
        <w:rPr>
          <w:rFonts w:ascii="Arial" w:hAnsi="Arial" w:cs="Arial"/>
        </w:rPr>
        <w:t xml:space="preserve"> kokous. Kisoissa parhaiten menestyi Aino Tapola, joka oli 1</w:t>
      </w:r>
      <w:r w:rsidR="006F6D18">
        <w:rPr>
          <w:rFonts w:ascii="Arial" w:hAnsi="Arial" w:cs="Arial"/>
        </w:rPr>
        <w:t>-</w:t>
      </w:r>
      <w:r>
        <w:rPr>
          <w:rFonts w:ascii="Arial" w:hAnsi="Arial" w:cs="Arial"/>
        </w:rPr>
        <w:t>2 luokan kolmas.</w:t>
      </w:r>
    </w:p>
    <w:p w:rsidR="00E014D6" w:rsidRDefault="00E014D6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Paravaliokunnassa</w:t>
      </w:r>
      <w:proofErr w:type="spellEnd"/>
      <w:r>
        <w:rPr>
          <w:rFonts w:ascii="Arial" w:hAnsi="Arial" w:cs="Arial"/>
        </w:rPr>
        <w:t xml:space="preserve"> ja liitossa pohditaan kansainvälisen </w:t>
      </w: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hakemista vuodelle 2019. Kisan hakemuksen edellytyksenä on taloudellisen riskin välttäminen, sekä hyvien kisaolosuhteiden takaaminen.</w:t>
      </w:r>
    </w:p>
    <w:p w:rsidR="00E014D6" w:rsidRDefault="00E014D6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Aino Tapola kuuluu </w:t>
      </w:r>
      <w:proofErr w:type="spellStart"/>
      <w:r>
        <w:rPr>
          <w:rFonts w:ascii="Arial" w:hAnsi="Arial" w:cs="Arial"/>
        </w:rPr>
        <w:t>Paralympiakomitean</w:t>
      </w:r>
      <w:proofErr w:type="spellEnd"/>
      <w:r>
        <w:rPr>
          <w:rFonts w:ascii="Arial" w:hAnsi="Arial" w:cs="Arial"/>
        </w:rPr>
        <w:t xml:space="preserve"> nuorten Olympiaryhmään. Aaro Mäkelä pääsee mahdollisesti ryhmään mukaan seuraavan leirin yhteydessä.</w:t>
      </w:r>
    </w:p>
    <w:p w:rsidR="00E014D6" w:rsidRDefault="00E014D6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Esa Miettisen valmistautuminen etenee suunnitelmien mukaisesti, MM-kisat järjestetään Slovenian Laskossa lokakuussa.</w:t>
      </w:r>
    </w:p>
    <w:p w:rsidR="00E014D6" w:rsidRDefault="00576D38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Anna Pasaselle ja Aino Tapolalle etsitään tukijoita, pelaajilla on mahdollisuudet selvi</w:t>
      </w:r>
      <w:r w:rsidR="006F6D1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tyä jo Tokion 2020 </w:t>
      </w:r>
      <w:proofErr w:type="spellStart"/>
      <w:r>
        <w:rPr>
          <w:rFonts w:ascii="Arial" w:hAnsi="Arial" w:cs="Arial"/>
        </w:rPr>
        <w:t>Paralympialaisiin</w:t>
      </w:r>
      <w:proofErr w:type="spellEnd"/>
      <w:r>
        <w:rPr>
          <w:rFonts w:ascii="Arial" w:hAnsi="Arial" w:cs="Arial"/>
        </w:rPr>
        <w:t xml:space="preserve"> mutta tämä vaatisi useiden kisojen käymistä.</w:t>
      </w:r>
    </w:p>
    <w:p w:rsidR="00576D38" w:rsidRDefault="00576D38" w:rsidP="00E014D6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Leirejä on järjestetty muutamia ja syksyllä on tulossa lisää</w:t>
      </w:r>
    </w:p>
    <w:p w:rsidR="00576D38" w:rsidRDefault="00576D38" w:rsidP="00576D38">
      <w:pPr>
        <w:pStyle w:val="Luettelokappale"/>
        <w:ind w:left="1440"/>
        <w:rPr>
          <w:rFonts w:ascii="Arial" w:hAnsi="Arial" w:cs="Arial"/>
        </w:rPr>
      </w:pPr>
    </w:p>
    <w:p w:rsidR="007602F9" w:rsidRPr="00380A2D" w:rsidRDefault="00464528" w:rsidP="003271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</w:t>
      </w:r>
      <w:r w:rsidR="007602F9">
        <w:rPr>
          <w:rFonts w:ascii="Arial" w:hAnsi="Arial" w:cs="Arial"/>
          <w:color w:val="000000"/>
        </w:rPr>
        <w:t>aloustilanne</w:t>
      </w:r>
    </w:p>
    <w:p w:rsidR="00380A2D" w:rsidRPr="00380A2D" w:rsidRDefault="00380A2D" w:rsidP="00380A2D">
      <w:pPr>
        <w:pStyle w:val="NormaaliWWW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380A2D">
        <w:rPr>
          <w:rFonts w:ascii="Arial" w:hAnsi="Arial" w:cs="Arial"/>
          <w:color w:val="000000"/>
          <w:sz w:val="24"/>
          <w:szCs w:val="24"/>
        </w:rPr>
        <w:t>Liiton tilit tullaan siirtämään uudelle yhteistyökumppanille eli Oma Säästöpankkiin alkusyksystä. Liittohallitus valtuutti toiminnanjohtaja Mika Räsäsen hoitamaan asian </w:t>
      </w:r>
      <w:proofErr w:type="spellStart"/>
      <w:r w:rsidRPr="00380A2D">
        <w:rPr>
          <w:rFonts w:ascii="Arial" w:hAnsi="Arial" w:cs="Arial"/>
          <w:color w:val="000000"/>
          <w:sz w:val="24"/>
          <w:szCs w:val="24"/>
        </w:rPr>
        <w:t>SPTL:n</w:t>
      </w:r>
      <w:proofErr w:type="spellEnd"/>
      <w:r w:rsidRPr="00380A2D">
        <w:rPr>
          <w:rFonts w:ascii="Arial" w:hAnsi="Arial" w:cs="Arial"/>
          <w:color w:val="000000"/>
          <w:sz w:val="24"/>
          <w:szCs w:val="24"/>
        </w:rPr>
        <w:t xml:space="preserve"> puolesta.</w:t>
      </w:r>
    </w:p>
    <w:p w:rsidR="00380A2D" w:rsidRPr="00380A2D" w:rsidRDefault="00380A2D" w:rsidP="00380A2D">
      <w:pPr>
        <w:pStyle w:val="NormaaliWWW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380A2D">
        <w:rPr>
          <w:rFonts w:ascii="Arial" w:hAnsi="Arial" w:cs="Arial"/>
          <w:color w:val="000000"/>
          <w:sz w:val="24"/>
          <w:szCs w:val="24"/>
        </w:rPr>
        <w:t>Työvaliokunta valtuutettiin kartoittamaan mahdollista liiton rahavarojen sijoittamista, mutta asiaan suhtaudutaan suurella varovaisuudella</w:t>
      </w:r>
    </w:p>
    <w:p w:rsidR="00576D38" w:rsidRPr="00576D38" w:rsidRDefault="00576D38" w:rsidP="00576D3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Liiton talous menee melko pitkälti viime vuoden tahdissa</w:t>
      </w:r>
      <w:r w:rsidR="005059EF">
        <w:rPr>
          <w:rFonts w:ascii="Arial" w:hAnsi="Arial" w:cs="Arial"/>
          <w:color w:val="000000"/>
        </w:rPr>
        <w:t>, loppuvuosi on kuitenkin tärkeässä osassa liiton talouden kannalta, kun selviää Finlandia Openin tulos sekä lisenssipelaajien määrät.</w:t>
      </w:r>
    </w:p>
    <w:p w:rsidR="007602F9" w:rsidRDefault="007602F9" w:rsidP="007602F9">
      <w:pPr>
        <w:pStyle w:val="Luettelokappale"/>
        <w:rPr>
          <w:rFonts w:ascii="Arial" w:hAnsi="Arial" w:cs="Arial"/>
          <w:color w:val="000000"/>
        </w:rPr>
      </w:pPr>
    </w:p>
    <w:p w:rsidR="0043544B" w:rsidRPr="005059EF" w:rsidRDefault="007602F9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80v-juhlat ja </w:t>
      </w:r>
      <w:r w:rsidRPr="007602F9">
        <w:rPr>
          <w:rFonts w:ascii="Arial" w:hAnsi="Arial" w:cs="Arial"/>
          <w:color w:val="000000"/>
        </w:rPr>
        <w:t>historiikin myynti</w:t>
      </w:r>
    </w:p>
    <w:p w:rsidR="005059EF" w:rsidRDefault="005059EF" w:rsidP="005059EF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Liiton 80-vuotisjuhlien alustava ohjelmarunko on julkaistu liiton sivuilla ja sitä tarkennetaan juhlan lähestyessä.</w:t>
      </w:r>
    </w:p>
    <w:p w:rsidR="005059EF" w:rsidRDefault="005059EF" w:rsidP="005059EF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Tavoitteena on saada juhliin n. 200 osallistujaa. </w:t>
      </w:r>
    </w:p>
    <w:p w:rsidR="005059EF" w:rsidRDefault="00B13428" w:rsidP="005059EF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Juhlasta tehdään sähköinen kutsukortti ja esitettä juhlasta jaetaan myös halleihin</w:t>
      </w:r>
    </w:p>
    <w:p w:rsidR="00B13428" w:rsidRDefault="00B13428" w:rsidP="005059EF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Juhlissa on esillä vanhojen välineiden näyttely ja liiton historiakirja on myynnissä.</w:t>
      </w:r>
      <w:r w:rsidR="006F6D18">
        <w:rPr>
          <w:rFonts w:ascii="Arial" w:hAnsi="Arial" w:cs="Arial"/>
        </w:rPr>
        <w:t xml:space="preserve"> Historiakirjan myynnissä on</w:t>
      </w:r>
      <w:r>
        <w:rPr>
          <w:rFonts w:ascii="Arial" w:hAnsi="Arial" w:cs="Arial"/>
        </w:rPr>
        <w:t xml:space="preserve"> päästy tilanteeseen, jossa kirjan kustannukset on saatu katettua.</w:t>
      </w:r>
    </w:p>
    <w:p w:rsid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Juhlien ilmoittautumisen deadline päätetään lähiaikoina.</w:t>
      </w:r>
    </w:p>
    <w:p w:rsidR="00DC59F1" w:rsidRDefault="00DC59F1" w:rsidP="00DC59F1">
      <w:pPr>
        <w:pStyle w:val="Luettelokappale"/>
        <w:rPr>
          <w:rFonts w:ascii="Arial" w:hAnsi="Arial" w:cs="Arial"/>
        </w:rPr>
      </w:pPr>
      <w:bookmarkStart w:id="0" w:name="_GoBack"/>
      <w:bookmarkEnd w:id="0"/>
    </w:p>
    <w:p w:rsidR="00464528" w:rsidRDefault="00464528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Pöytätennislehti 3/18</w:t>
      </w:r>
    </w:p>
    <w:p w:rsid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Liiton lehti numero 3/2018 on samalla liiton 80v juhlalehti</w:t>
      </w:r>
    </w:p>
    <w:p w:rsidR="00B13428" w:rsidRP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 w:rsidRPr="00B13428">
        <w:rPr>
          <w:rFonts w:ascii="Arial" w:hAnsi="Arial" w:cs="Arial"/>
        </w:rPr>
        <w:t>Lehden juttujen deadline on 10.9 ja lehti pyritään saamaan jakoon syyskuun loppuun mennessä.</w:t>
      </w:r>
    </w:p>
    <w:p w:rsidR="0043544B" w:rsidRDefault="00D90844" w:rsidP="00B13428">
      <w:pPr>
        <w:tabs>
          <w:tab w:val="left" w:pos="2175"/>
        </w:tabs>
        <w:ind w:left="1080"/>
        <w:rPr>
          <w:rFonts w:ascii="Arial" w:hAnsi="Arial" w:cs="Arial"/>
        </w:rPr>
      </w:pPr>
      <w:r w:rsidRPr="00B13428">
        <w:rPr>
          <w:rFonts w:ascii="Arial" w:hAnsi="Arial" w:cs="Arial"/>
        </w:rPr>
        <w:tab/>
      </w:r>
    </w:p>
    <w:p w:rsidR="009775A2" w:rsidRDefault="00464528" w:rsidP="00A944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Strategian</w:t>
      </w:r>
      <w:r w:rsidR="00B13428">
        <w:rPr>
          <w:rFonts w:ascii="Arial" w:hAnsi="Arial" w:cs="Arial"/>
        </w:rPr>
        <w:t xml:space="preserve"> tarkistaminen</w:t>
      </w:r>
    </w:p>
    <w:p w:rsid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Liiton strategian tarkistamista suoritetaan seuraavan toimintasuunnitelman tekemisen yhteydessä</w:t>
      </w:r>
    </w:p>
    <w:p w:rsidR="00053B98" w:rsidRDefault="00053B98" w:rsidP="00053B98">
      <w:pPr>
        <w:pStyle w:val="Luettelokappale"/>
        <w:rPr>
          <w:rFonts w:ascii="Arial" w:hAnsi="Arial" w:cs="Arial"/>
        </w:rPr>
      </w:pPr>
    </w:p>
    <w:p w:rsidR="00053B98" w:rsidRDefault="00053B98" w:rsidP="00053B9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Liittokokouksen ajankohta</w:t>
      </w:r>
    </w:p>
    <w:p w:rsid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Liittokokous järjestetään joukkue- ja A-luokan SM-kisojen yhteydessä lauantaina 24.11.</w:t>
      </w:r>
    </w:p>
    <w:p w:rsidR="00E562AA" w:rsidRDefault="00E562AA" w:rsidP="00E562AA">
      <w:pPr>
        <w:pStyle w:val="Luettelokappale"/>
        <w:rPr>
          <w:rFonts w:ascii="Arial" w:hAnsi="Arial" w:cs="Arial"/>
        </w:rPr>
      </w:pPr>
    </w:p>
    <w:p w:rsidR="00E562AA" w:rsidRDefault="00B13428" w:rsidP="00053B9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FJO</w:t>
      </w:r>
    </w:p>
    <w:p w:rsidR="007F573C" w:rsidRP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Finlandia Junior Openin järjestelystä ottaa vastuun vuodelle 2019 TIP-70</w:t>
      </w:r>
    </w:p>
    <w:p w:rsidR="003271D4" w:rsidRDefault="003271D4" w:rsidP="003271D4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B13428" w:rsidRDefault="00B13428" w:rsidP="00B1342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Seuraava kokous järjestetään torstaina 27.9 Pitäjänmäellä</w:t>
      </w:r>
    </w:p>
    <w:p w:rsidR="008F24A5" w:rsidRDefault="008F24A5">
      <w:pPr>
        <w:rPr>
          <w:rFonts w:ascii="Arial" w:hAnsi="Arial" w:cs="Arial"/>
        </w:rPr>
      </w:pPr>
    </w:p>
    <w:p w:rsidR="008F24A5" w:rsidRPr="00B13428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B13428" w:rsidRDefault="00B13428" w:rsidP="00B13428">
      <w:pPr>
        <w:numPr>
          <w:ilvl w:val="0"/>
          <w:numId w:val="12"/>
        </w:numPr>
      </w:pPr>
      <w:r>
        <w:rPr>
          <w:rFonts w:ascii="Arial" w:hAnsi="Arial" w:cs="Arial"/>
        </w:rPr>
        <w:t>Kokous päättyi 19:38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A159F5"/>
    <w:multiLevelType w:val="hybridMultilevel"/>
    <w:tmpl w:val="12127D58"/>
    <w:lvl w:ilvl="0" w:tplc="BC7EBE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E85A1F"/>
    <w:multiLevelType w:val="hybridMultilevel"/>
    <w:tmpl w:val="3EEA0D22"/>
    <w:lvl w:ilvl="0" w:tplc="649668C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D538F"/>
    <w:rsid w:val="00183D65"/>
    <w:rsid w:val="001949AD"/>
    <w:rsid w:val="00205FF0"/>
    <w:rsid w:val="00217488"/>
    <w:rsid w:val="002E3B45"/>
    <w:rsid w:val="002F3009"/>
    <w:rsid w:val="002F538D"/>
    <w:rsid w:val="003271D4"/>
    <w:rsid w:val="00346C59"/>
    <w:rsid w:val="00380A2D"/>
    <w:rsid w:val="0043544B"/>
    <w:rsid w:val="00436EDE"/>
    <w:rsid w:val="00464528"/>
    <w:rsid w:val="00474909"/>
    <w:rsid w:val="005059EF"/>
    <w:rsid w:val="00534073"/>
    <w:rsid w:val="00576D38"/>
    <w:rsid w:val="005851DC"/>
    <w:rsid w:val="005C74F7"/>
    <w:rsid w:val="005D2B7D"/>
    <w:rsid w:val="006172F6"/>
    <w:rsid w:val="0062229F"/>
    <w:rsid w:val="006A7042"/>
    <w:rsid w:val="006F6D18"/>
    <w:rsid w:val="007602F9"/>
    <w:rsid w:val="007F573C"/>
    <w:rsid w:val="008A35CB"/>
    <w:rsid w:val="008B49EA"/>
    <w:rsid w:val="008F24A5"/>
    <w:rsid w:val="00940E48"/>
    <w:rsid w:val="009775A2"/>
    <w:rsid w:val="009A7429"/>
    <w:rsid w:val="00A94446"/>
    <w:rsid w:val="00AD3F27"/>
    <w:rsid w:val="00B13428"/>
    <w:rsid w:val="00B15C9F"/>
    <w:rsid w:val="00C5347D"/>
    <w:rsid w:val="00CA5ED8"/>
    <w:rsid w:val="00D03EB5"/>
    <w:rsid w:val="00D27B91"/>
    <w:rsid w:val="00D90844"/>
    <w:rsid w:val="00DC59F1"/>
    <w:rsid w:val="00E014D6"/>
    <w:rsid w:val="00E562AA"/>
    <w:rsid w:val="00E60019"/>
    <w:rsid w:val="00E86716"/>
    <w:rsid w:val="00EC4BA6"/>
    <w:rsid w:val="00F36449"/>
    <w:rsid w:val="00F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  <w:style w:type="paragraph" w:styleId="NormaaliWWW">
    <w:name w:val="Normal (Web)"/>
    <w:basedOn w:val="Normaali"/>
    <w:uiPriority w:val="99"/>
    <w:unhideWhenUsed/>
    <w:rsid w:val="00380A2D"/>
    <w:pPr>
      <w:suppressAutoHyphens w:val="0"/>
    </w:pPr>
    <w:rPr>
      <w:rFonts w:ascii="Calibri" w:hAnsi="Calibri" w:cs="Calibri"/>
      <w:sz w:val="22"/>
      <w:szCs w:val="22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2017-01-12T08:12:00Z</cp:lastPrinted>
  <dcterms:created xsi:type="dcterms:W3CDTF">2018-08-23T11:41:00Z</dcterms:created>
  <dcterms:modified xsi:type="dcterms:W3CDTF">2018-08-23T11:41:00Z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