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8A3BB" w14:textId="29833674" w:rsidR="0044058D" w:rsidRDefault="004A3587">
      <w:r>
        <w:t>Välinekehitys</w:t>
      </w:r>
    </w:p>
    <w:p w14:paraId="285D9754" w14:textId="77777777" w:rsidR="004A3587" w:rsidRDefault="004A3587"/>
    <w:p w14:paraId="4C9E21A3" w14:textId="77777777" w:rsidR="0044058D" w:rsidRDefault="0044058D" w:rsidP="0044058D">
      <w:pPr>
        <w:rPr>
          <w:rFonts w:ascii="Arial" w:hAnsi="Arial" w:cs="Arial"/>
        </w:rPr>
      </w:pPr>
    </w:p>
    <w:p w14:paraId="7F0D4C25" w14:textId="36F17282" w:rsidR="004A3587" w:rsidRDefault="0093737D" w:rsidP="00B7269C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P</w:t>
      </w:r>
      <w:r w:rsidR="00144E7B">
        <w:rPr>
          <w:rFonts w:cs="Arial"/>
          <w:szCs w:val="22"/>
        </w:rPr>
        <w:t>öytätennis syntyi tenniksen sisällä pelattava</w:t>
      </w:r>
      <w:r w:rsidR="0096010F">
        <w:rPr>
          <w:rFonts w:cs="Arial"/>
          <w:szCs w:val="22"/>
        </w:rPr>
        <w:t>ksi</w:t>
      </w:r>
      <w:r w:rsidR="00144E7B">
        <w:rPr>
          <w:rFonts w:cs="Arial"/>
          <w:szCs w:val="22"/>
        </w:rPr>
        <w:t xml:space="preserve"> pienoisversio</w:t>
      </w:r>
      <w:r w:rsidR="0096010F">
        <w:rPr>
          <w:rFonts w:cs="Arial"/>
          <w:szCs w:val="22"/>
        </w:rPr>
        <w:t>ksi</w:t>
      </w:r>
      <w:r>
        <w:rPr>
          <w:rFonts w:cs="Arial"/>
          <w:szCs w:val="22"/>
        </w:rPr>
        <w:t>. V</w:t>
      </w:r>
      <w:r w:rsidR="00144E7B">
        <w:rPr>
          <w:rFonts w:cs="Arial"/>
          <w:szCs w:val="22"/>
        </w:rPr>
        <w:t>älineistö noudatti esimerkkilajiaan</w:t>
      </w:r>
      <w:r w:rsidR="00F678B9" w:rsidRPr="00B7269C">
        <w:rPr>
          <w:rFonts w:cs="Arial"/>
          <w:szCs w:val="22"/>
        </w:rPr>
        <w:t xml:space="preserve">. </w:t>
      </w:r>
      <w:r w:rsidR="00A16A94">
        <w:rPr>
          <w:rFonts w:cs="Arial"/>
          <w:szCs w:val="22"/>
        </w:rPr>
        <w:t xml:space="preserve">Tarvittiin </w:t>
      </w:r>
      <w:r w:rsidR="00A16A94" w:rsidRPr="004A3587">
        <w:rPr>
          <w:rFonts w:cs="Arial"/>
          <w:szCs w:val="22"/>
        </w:rPr>
        <w:t xml:space="preserve">pallo, maila, </w:t>
      </w:r>
      <w:r w:rsidR="00B7269C" w:rsidRPr="004A3587">
        <w:rPr>
          <w:rFonts w:cs="Arial"/>
          <w:szCs w:val="22"/>
        </w:rPr>
        <w:t xml:space="preserve">verkko </w:t>
      </w:r>
      <w:r w:rsidR="00A16A94" w:rsidRPr="004A3587">
        <w:rPr>
          <w:rFonts w:cs="Arial"/>
          <w:szCs w:val="22"/>
        </w:rPr>
        <w:t>j</w:t>
      </w:r>
      <w:r w:rsidR="00B7269C" w:rsidRPr="004A3587">
        <w:rPr>
          <w:rFonts w:cs="Arial"/>
          <w:szCs w:val="22"/>
        </w:rPr>
        <w:t xml:space="preserve">a tietenkin </w:t>
      </w:r>
      <w:r w:rsidR="00A16A94" w:rsidRPr="004A3587">
        <w:rPr>
          <w:rFonts w:cs="Arial"/>
          <w:szCs w:val="22"/>
        </w:rPr>
        <w:t>pöytä kentäksi</w:t>
      </w:r>
      <w:r w:rsidR="00B7269C" w:rsidRPr="00B7269C">
        <w:rPr>
          <w:rFonts w:cs="Arial"/>
          <w:szCs w:val="22"/>
        </w:rPr>
        <w:t xml:space="preserve">. Lajin alkuvaiheessa </w:t>
      </w:r>
      <w:r w:rsidR="00B7269C" w:rsidRPr="004A3587">
        <w:rPr>
          <w:rFonts w:cs="Arial"/>
          <w:szCs w:val="22"/>
        </w:rPr>
        <w:t>pelaajille</w:t>
      </w:r>
      <w:r w:rsidR="00F678B9" w:rsidRPr="004A3587">
        <w:rPr>
          <w:rFonts w:cs="Arial"/>
          <w:szCs w:val="22"/>
        </w:rPr>
        <w:t xml:space="preserve"> riitti</w:t>
      </w:r>
      <w:r w:rsidR="00F70BA5" w:rsidRPr="004A3587">
        <w:rPr>
          <w:rFonts w:cs="Arial"/>
          <w:szCs w:val="22"/>
        </w:rPr>
        <w:t>vät</w:t>
      </w:r>
      <w:r w:rsidR="00F678B9" w:rsidRPr="004A3587">
        <w:rPr>
          <w:rFonts w:cs="Arial"/>
          <w:szCs w:val="22"/>
        </w:rPr>
        <w:t xml:space="preserve"> pyöreät </w:t>
      </w:r>
      <w:r w:rsidR="00F678B9" w:rsidRPr="00FC621B">
        <w:rPr>
          <w:rFonts w:cs="Arial"/>
          <w:color w:val="FF0000"/>
          <w:szCs w:val="22"/>
        </w:rPr>
        <w:t>sam</w:t>
      </w:r>
      <w:r w:rsidR="00FC621B" w:rsidRPr="00FC621B">
        <w:rPr>
          <w:rFonts w:cs="Arial"/>
          <w:color w:val="FF0000"/>
          <w:szCs w:val="22"/>
        </w:rPr>
        <w:t>p</w:t>
      </w:r>
      <w:r w:rsidR="00F678B9" w:rsidRPr="00FC621B">
        <w:rPr>
          <w:rFonts w:cs="Arial"/>
          <w:color w:val="FF0000"/>
          <w:szCs w:val="22"/>
        </w:rPr>
        <w:t>panjapullon</w:t>
      </w:r>
      <w:r w:rsidR="00F70BA5" w:rsidRPr="004A3587">
        <w:rPr>
          <w:rFonts w:cs="Arial"/>
          <w:szCs w:val="22"/>
        </w:rPr>
        <w:t xml:space="preserve"> </w:t>
      </w:r>
      <w:r w:rsidR="00F678B9" w:rsidRPr="004A3587">
        <w:rPr>
          <w:rFonts w:cs="Arial"/>
          <w:szCs w:val="22"/>
        </w:rPr>
        <w:t>korkit</w:t>
      </w:r>
      <w:r w:rsidR="00F678B9" w:rsidRPr="00B7269C">
        <w:rPr>
          <w:rFonts w:cs="Arial"/>
          <w:szCs w:val="22"/>
        </w:rPr>
        <w:t xml:space="preserve">, </w:t>
      </w:r>
      <w:r w:rsidR="006F7E13">
        <w:rPr>
          <w:rFonts w:cs="Arial"/>
          <w:szCs w:val="22"/>
        </w:rPr>
        <w:t>kasa</w:t>
      </w:r>
      <w:r w:rsidR="00F678B9" w:rsidRPr="00B7269C">
        <w:rPr>
          <w:rFonts w:cs="Arial"/>
          <w:szCs w:val="22"/>
        </w:rPr>
        <w:t xml:space="preserve"> kirjoja </w:t>
      </w:r>
      <w:r w:rsidR="004A3587">
        <w:rPr>
          <w:rFonts w:cs="Arial"/>
          <w:szCs w:val="22"/>
        </w:rPr>
        <w:t xml:space="preserve">verkoksi, </w:t>
      </w:r>
      <w:r w:rsidR="0096010F">
        <w:rPr>
          <w:rFonts w:cs="Arial"/>
          <w:szCs w:val="22"/>
        </w:rPr>
        <w:t>savukkeen</w:t>
      </w:r>
      <w:r w:rsidR="00F678B9" w:rsidRPr="00B7269C">
        <w:rPr>
          <w:rFonts w:cs="Arial"/>
          <w:szCs w:val="22"/>
        </w:rPr>
        <w:t>sytytin</w:t>
      </w:r>
      <w:r w:rsidR="0096010F">
        <w:rPr>
          <w:rFonts w:cs="Arial"/>
          <w:szCs w:val="22"/>
        </w:rPr>
        <w:t xml:space="preserve"> </w:t>
      </w:r>
      <w:r w:rsidR="0096010F" w:rsidRPr="004A3587">
        <w:rPr>
          <w:rFonts w:cs="Arial"/>
          <w:szCs w:val="22"/>
        </w:rPr>
        <w:t>mailaksi</w:t>
      </w:r>
      <w:r w:rsidR="00F678B9" w:rsidRPr="004A3587">
        <w:rPr>
          <w:rFonts w:cs="Arial"/>
          <w:szCs w:val="22"/>
        </w:rPr>
        <w:t xml:space="preserve"> </w:t>
      </w:r>
      <w:r w:rsidR="004A3587">
        <w:rPr>
          <w:rFonts w:cs="Arial"/>
          <w:szCs w:val="22"/>
        </w:rPr>
        <w:t>ja</w:t>
      </w:r>
      <w:r w:rsidR="00F678B9" w:rsidRPr="004A3587">
        <w:rPr>
          <w:rFonts w:cs="Arial"/>
          <w:szCs w:val="22"/>
        </w:rPr>
        <w:t xml:space="preserve"> </w:t>
      </w:r>
      <w:r w:rsidR="00A16A94" w:rsidRPr="004A3587">
        <w:rPr>
          <w:rFonts w:cs="Arial"/>
          <w:szCs w:val="22"/>
        </w:rPr>
        <w:t>pöytä</w:t>
      </w:r>
      <w:r w:rsidR="004A3587">
        <w:rPr>
          <w:rFonts w:cs="Arial"/>
          <w:szCs w:val="22"/>
        </w:rPr>
        <w:t xml:space="preserve"> pelikentäksi – k</w:t>
      </w:r>
      <w:r w:rsidR="00B7269C" w:rsidRPr="004A3587">
        <w:rPr>
          <w:rFonts w:cs="Arial"/>
          <w:szCs w:val="22"/>
        </w:rPr>
        <w:t xml:space="preserve">aikki mitä kunnon illanvietoissa </w:t>
      </w:r>
      <w:r w:rsidR="00B7269C" w:rsidRPr="00B7269C">
        <w:rPr>
          <w:rFonts w:cs="Arial"/>
          <w:szCs w:val="22"/>
        </w:rPr>
        <w:t>oli helposti saatavilla</w:t>
      </w:r>
      <w:r w:rsidR="00F678B9" w:rsidRPr="00B7269C">
        <w:rPr>
          <w:rFonts w:cs="Arial"/>
          <w:szCs w:val="22"/>
        </w:rPr>
        <w:t xml:space="preserve">. </w:t>
      </w:r>
    </w:p>
    <w:p w14:paraId="75677543" w14:textId="77777777" w:rsidR="004A3587" w:rsidRDefault="004A3587" w:rsidP="00B7269C">
      <w:pPr>
        <w:spacing w:line="360" w:lineRule="auto"/>
        <w:rPr>
          <w:rFonts w:cs="Arial"/>
          <w:szCs w:val="22"/>
        </w:rPr>
      </w:pPr>
    </w:p>
    <w:p w14:paraId="4279CADE" w14:textId="356AA9C5" w:rsidR="0044058D" w:rsidRDefault="0044058D" w:rsidP="00B7269C">
      <w:pPr>
        <w:spacing w:line="360" w:lineRule="auto"/>
        <w:rPr>
          <w:rFonts w:cs="Arial"/>
          <w:szCs w:val="22"/>
        </w:rPr>
      </w:pPr>
      <w:r w:rsidRPr="00B7269C">
        <w:rPr>
          <w:rFonts w:cs="Arial"/>
          <w:szCs w:val="22"/>
        </w:rPr>
        <w:t>1880-luvulla sii</w:t>
      </w:r>
      <w:r w:rsidR="0093737D">
        <w:rPr>
          <w:rFonts w:cs="Arial"/>
          <w:szCs w:val="22"/>
        </w:rPr>
        <w:t>rryttii</w:t>
      </w:r>
      <w:r w:rsidRPr="00B7269C">
        <w:rPr>
          <w:rFonts w:cs="Arial"/>
          <w:szCs w:val="22"/>
        </w:rPr>
        <w:t xml:space="preserve">n </w:t>
      </w:r>
      <w:r w:rsidR="004A3587">
        <w:rPr>
          <w:rFonts w:cs="Arial"/>
          <w:szCs w:val="22"/>
        </w:rPr>
        <w:t>p</w:t>
      </w:r>
      <w:r w:rsidRPr="00B7269C">
        <w:rPr>
          <w:rFonts w:cs="Arial"/>
          <w:szCs w:val="22"/>
        </w:rPr>
        <w:t>ingpongia varta vasten valmistettuj</w:t>
      </w:r>
      <w:r w:rsidR="00AF3AF0">
        <w:rPr>
          <w:rFonts w:cs="Arial"/>
          <w:szCs w:val="22"/>
        </w:rPr>
        <w:t>en välineiden käyttöön</w:t>
      </w:r>
      <w:r w:rsidR="001B5840">
        <w:rPr>
          <w:rFonts w:cs="Arial"/>
          <w:szCs w:val="22"/>
        </w:rPr>
        <w:t xml:space="preserve">, kun Englannissa alettiin </w:t>
      </w:r>
      <w:r w:rsidR="00A04334">
        <w:rPr>
          <w:rFonts w:cs="Arial"/>
          <w:szCs w:val="22"/>
        </w:rPr>
        <w:t>valmistaa</w:t>
      </w:r>
      <w:r w:rsidR="001B5840">
        <w:rPr>
          <w:rFonts w:cs="Arial"/>
          <w:szCs w:val="22"/>
        </w:rPr>
        <w:t xml:space="preserve"> niitä myyntitarkoitukseen</w:t>
      </w:r>
      <w:r w:rsidRPr="00B7269C">
        <w:rPr>
          <w:rFonts w:cs="Arial"/>
          <w:szCs w:val="22"/>
        </w:rPr>
        <w:t xml:space="preserve">. Korkkipallot voitiin korvata selluloidipalloilla. Verkkokin oli verkkoa ja mailat näyttivät pienoiskokoisilta </w:t>
      </w:r>
      <w:r w:rsidR="00A12534">
        <w:rPr>
          <w:rFonts w:cs="Arial"/>
          <w:szCs w:val="22"/>
        </w:rPr>
        <w:t xml:space="preserve">puisilta </w:t>
      </w:r>
      <w:r w:rsidRPr="00B7269C">
        <w:rPr>
          <w:rFonts w:cs="Arial"/>
          <w:szCs w:val="22"/>
        </w:rPr>
        <w:t>ten</w:t>
      </w:r>
      <w:r w:rsidR="00A12534">
        <w:rPr>
          <w:rFonts w:cs="Arial"/>
          <w:szCs w:val="22"/>
        </w:rPr>
        <w:t>nismailoilta</w:t>
      </w:r>
      <w:r w:rsidRPr="00B7269C">
        <w:rPr>
          <w:rFonts w:cs="Arial"/>
          <w:szCs w:val="22"/>
        </w:rPr>
        <w:t xml:space="preserve">. Suomeen pöytätennisvälineistöä alkoi ilmestyä verrattain nopeasti sen jälkeen, kun </w:t>
      </w:r>
      <w:r w:rsidR="0093737D">
        <w:rPr>
          <w:rFonts w:cs="Arial"/>
          <w:szCs w:val="22"/>
        </w:rPr>
        <w:t>sitä</w:t>
      </w:r>
      <w:r w:rsidRPr="00B7269C">
        <w:rPr>
          <w:rFonts w:cs="Arial"/>
          <w:szCs w:val="22"/>
        </w:rPr>
        <w:t xml:space="preserve"> </w:t>
      </w:r>
      <w:r w:rsidR="00C1718A">
        <w:rPr>
          <w:rFonts w:cs="Arial"/>
          <w:szCs w:val="22"/>
        </w:rPr>
        <w:t>tuotteistettiin</w:t>
      </w:r>
      <w:r w:rsidR="00A12534">
        <w:rPr>
          <w:rFonts w:cs="Arial"/>
          <w:szCs w:val="22"/>
        </w:rPr>
        <w:t xml:space="preserve"> Englannissa</w:t>
      </w:r>
      <w:r w:rsidRPr="00B7269C">
        <w:rPr>
          <w:rFonts w:cs="Arial"/>
          <w:szCs w:val="22"/>
        </w:rPr>
        <w:t>.</w:t>
      </w:r>
      <w:r w:rsidR="001F26A9">
        <w:rPr>
          <w:rFonts w:cs="Arial"/>
          <w:szCs w:val="22"/>
        </w:rPr>
        <w:t xml:space="preserve"> </w:t>
      </w:r>
      <w:r w:rsidR="00A12534">
        <w:rPr>
          <w:rFonts w:cs="Arial"/>
          <w:szCs w:val="22"/>
        </w:rPr>
        <w:t xml:space="preserve">Jo </w:t>
      </w:r>
      <w:r w:rsidR="001F26A9">
        <w:rPr>
          <w:rFonts w:cs="Arial"/>
          <w:szCs w:val="22"/>
        </w:rPr>
        <w:t xml:space="preserve">1901 Hufvudstadsbladetissa </w:t>
      </w:r>
      <w:r w:rsidR="00A12534">
        <w:rPr>
          <w:rFonts w:cs="Arial"/>
          <w:szCs w:val="22"/>
        </w:rPr>
        <w:t>oli</w:t>
      </w:r>
      <w:r w:rsidRPr="00B7269C">
        <w:rPr>
          <w:rFonts w:cs="Arial"/>
          <w:szCs w:val="22"/>
        </w:rPr>
        <w:t xml:space="preserve"> mainoksia Stockmanni</w:t>
      </w:r>
      <w:r w:rsidR="00A12534">
        <w:rPr>
          <w:rFonts w:cs="Arial"/>
          <w:szCs w:val="22"/>
        </w:rPr>
        <w:t xml:space="preserve">lla </w:t>
      </w:r>
      <w:r w:rsidRPr="00B7269C">
        <w:rPr>
          <w:rFonts w:cs="Arial"/>
          <w:szCs w:val="22"/>
        </w:rPr>
        <w:t>myytävistä pöytätennisvälineistä.</w:t>
      </w:r>
      <w:r w:rsidR="001562B8">
        <w:rPr>
          <w:rStyle w:val="FootnoteReference"/>
          <w:rFonts w:cs="Arial"/>
          <w:szCs w:val="22"/>
        </w:rPr>
        <w:footnoteReference w:id="1"/>
      </w:r>
      <w:r w:rsidRPr="00B7269C">
        <w:rPr>
          <w:rFonts w:cs="Arial"/>
          <w:szCs w:val="22"/>
        </w:rPr>
        <w:t xml:space="preserve"> </w:t>
      </w:r>
    </w:p>
    <w:p w14:paraId="5742797D" w14:textId="77777777" w:rsidR="00F678B9" w:rsidRPr="00B7269C" w:rsidRDefault="00F678B9" w:rsidP="00B7269C">
      <w:pPr>
        <w:spacing w:line="360" w:lineRule="auto"/>
        <w:rPr>
          <w:rFonts w:cs="Arial"/>
          <w:szCs w:val="22"/>
        </w:rPr>
      </w:pPr>
    </w:p>
    <w:p w14:paraId="32B4AAB7" w14:textId="002CD372" w:rsidR="008E64DE" w:rsidRPr="004A3587" w:rsidRDefault="00A04334" w:rsidP="004A3587">
      <w:pPr>
        <w:pStyle w:val="Heading1"/>
        <w:numPr>
          <w:ilvl w:val="0"/>
          <w:numId w:val="0"/>
        </w:numPr>
        <w:spacing w:line="360" w:lineRule="auto"/>
        <w:rPr>
          <w:rFonts w:asciiTheme="minorHAnsi" w:hAnsiTheme="minorHAnsi"/>
          <w:b w:val="0"/>
          <w:sz w:val="24"/>
          <w:szCs w:val="22"/>
        </w:rPr>
      </w:pPr>
      <w:r w:rsidRPr="004A3587">
        <w:rPr>
          <w:rFonts w:asciiTheme="minorHAnsi" w:hAnsiTheme="minorHAnsi"/>
          <w:b w:val="0"/>
          <w:sz w:val="24"/>
          <w:szCs w:val="22"/>
        </w:rPr>
        <w:t>Välineistön e</w:t>
      </w:r>
      <w:r w:rsidR="001B5840" w:rsidRPr="004A3587">
        <w:rPr>
          <w:rFonts w:asciiTheme="minorHAnsi" w:hAnsiTheme="minorHAnsi"/>
          <w:b w:val="0"/>
          <w:sz w:val="24"/>
          <w:szCs w:val="22"/>
        </w:rPr>
        <w:t xml:space="preserve">nsimmäiset vuosikymmenet Suomessa </w:t>
      </w:r>
    </w:p>
    <w:p w14:paraId="671384E7" w14:textId="77777777" w:rsidR="00F678B9" w:rsidRPr="00B7269C" w:rsidRDefault="00F678B9" w:rsidP="00B7269C">
      <w:pPr>
        <w:spacing w:line="360" w:lineRule="auto"/>
        <w:rPr>
          <w:rFonts w:cs="Arial"/>
          <w:szCs w:val="22"/>
        </w:rPr>
      </w:pPr>
    </w:p>
    <w:p w14:paraId="70C3E26A" w14:textId="1FEB1937" w:rsidR="001562B8" w:rsidRDefault="00F678B9" w:rsidP="00B7269C">
      <w:pPr>
        <w:spacing w:line="360" w:lineRule="auto"/>
        <w:rPr>
          <w:rFonts w:cs="Arial"/>
          <w:szCs w:val="22"/>
        </w:rPr>
      </w:pPr>
      <w:r w:rsidRPr="00B7269C">
        <w:rPr>
          <w:rFonts w:cs="Arial"/>
          <w:szCs w:val="22"/>
        </w:rPr>
        <w:t xml:space="preserve">Vuoden 1901 </w:t>
      </w:r>
      <w:r w:rsidR="00785B39">
        <w:rPr>
          <w:rFonts w:cs="Arial"/>
          <w:szCs w:val="22"/>
        </w:rPr>
        <w:t xml:space="preserve">syksyn </w:t>
      </w:r>
      <w:r w:rsidRPr="00B7269C">
        <w:rPr>
          <w:rFonts w:cs="Arial"/>
          <w:szCs w:val="22"/>
        </w:rPr>
        <w:t>aikana Stockmann mainost</w:t>
      </w:r>
      <w:r w:rsidR="00C1718A">
        <w:rPr>
          <w:rFonts w:cs="Arial"/>
          <w:szCs w:val="22"/>
        </w:rPr>
        <w:t xml:space="preserve">i Hufvudstadsbladetin sivuilla </w:t>
      </w:r>
      <w:proofErr w:type="spellStart"/>
      <w:r w:rsidRPr="00B7269C">
        <w:rPr>
          <w:rFonts w:cs="Arial"/>
          <w:szCs w:val="22"/>
        </w:rPr>
        <w:t>Ping-Pong</w:t>
      </w:r>
      <w:proofErr w:type="spellEnd"/>
      <w:r w:rsidR="00785B39">
        <w:rPr>
          <w:rFonts w:cs="Arial"/>
          <w:szCs w:val="22"/>
        </w:rPr>
        <w:t xml:space="preserve"> (</w:t>
      </w:r>
      <w:proofErr w:type="spellStart"/>
      <w:r w:rsidR="00785B39">
        <w:rPr>
          <w:rFonts w:cs="Arial"/>
          <w:szCs w:val="22"/>
        </w:rPr>
        <w:t>bords-lawntennis</w:t>
      </w:r>
      <w:proofErr w:type="spellEnd"/>
      <w:r w:rsidR="00785B39" w:rsidRPr="004A3587">
        <w:rPr>
          <w:rFonts w:cs="Arial"/>
          <w:szCs w:val="22"/>
        </w:rPr>
        <w:t>)</w:t>
      </w:r>
      <w:r w:rsidR="00A16A94" w:rsidRPr="004A3587">
        <w:rPr>
          <w:rFonts w:cs="Arial"/>
          <w:szCs w:val="22"/>
        </w:rPr>
        <w:t xml:space="preserve"> </w:t>
      </w:r>
      <w:r w:rsidRPr="004A3587">
        <w:rPr>
          <w:rFonts w:cs="Arial"/>
          <w:szCs w:val="22"/>
        </w:rPr>
        <w:t xml:space="preserve">-välineitä. </w:t>
      </w:r>
      <w:r w:rsidR="00FA7C9E">
        <w:rPr>
          <w:rFonts w:cs="Arial"/>
          <w:szCs w:val="22"/>
        </w:rPr>
        <w:t xml:space="preserve">Syyskuussa julkaistiin mainos, joka oli kuvitettu pöytätennistä pelaavalla pariskunnalla. </w:t>
      </w:r>
      <w:r w:rsidR="00C1718A">
        <w:rPr>
          <w:rFonts w:cs="Arial"/>
          <w:szCs w:val="22"/>
        </w:rPr>
        <w:t>P</w:t>
      </w:r>
      <w:r w:rsidR="00FA7C9E">
        <w:rPr>
          <w:rFonts w:cs="Arial"/>
          <w:szCs w:val="22"/>
        </w:rPr>
        <w:t>ariskunnasta mies o</w:t>
      </w:r>
      <w:r w:rsidR="00C1718A">
        <w:rPr>
          <w:rFonts w:cs="Arial"/>
          <w:szCs w:val="22"/>
        </w:rPr>
        <w:t>li</w:t>
      </w:r>
      <w:r w:rsidR="00FA7C9E">
        <w:rPr>
          <w:rFonts w:cs="Arial"/>
          <w:szCs w:val="22"/>
        </w:rPr>
        <w:t xml:space="preserve"> </w:t>
      </w:r>
      <w:r w:rsidR="00564BD7">
        <w:rPr>
          <w:rFonts w:cs="Arial"/>
          <w:szCs w:val="22"/>
        </w:rPr>
        <w:t>vauhdikkaammalla</w:t>
      </w:r>
      <w:r w:rsidR="00FA7C9E">
        <w:rPr>
          <w:rFonts w:cs="Arial"/>
          <w:szCs w:val="22"/>
        </w:rPr>
        <w:t xml:space="preserve"> päällä</w:t>
      </w:r>
      <w:r w:rsidR="00564BD7">
        <w:rPr>
          <w:rFonts w:cs="Arial"/>
          <w:szCs w:val="22"/>
        </w:rPr>
        <w:t xml:space="preserve"> heittäytyen pallon eteen</w:t>
      </w:r>
      <w:r w:rsidR="00FA7C9E">
        <w:rPr>
          <w:rFonts w:cs="Arial"/>
          <w:szCs w:val="22"/>
        </w:rPr>
        <w:t>, kun taas pöydän toisella puolella odotteleva naishenkilö odott</w:t>
      </w:r>
      <w:r w:rsidR="00C1718A">
        <w:rPr>
          <w:rFonts w:cs="Arial"/>
          <w:szCs w:val="22"/>
        </w:rPr>
        <w:t>i</w:t>
      </w:r>
      <w:r w:rsidR="00FA7C9E">
        <w:rPr>
          <w:rFonts w:cs="Arial"/>
          <w:szCs w:val="22"/>
        </w:rPr>
        <w:t xml:space="preserve"> lyöntiä sievästi.</w:t>
      </w:r>
      <w:r w:rsidRPr="00B7269C">
        <w:rPr>
          <w:rFonts w:cs="Arial"/>
          <w:szCs w:val="22"/>
        </w:rPr>
        <w:t xml:space="preserve"> Mainostekstissä mainitaan, että Stockmannin myymälään palaa myyntiin </w:t>
      </w:r>
      <w:r w:rsidR="00DD633E">
        <w:rPr>
          <w:rFonts w:cs="Arial"/>
          <w:szCs w:val="22"/>
        </w:rPr>
        <w:t>”</w:t>
      </w:r>
      <w:r w:rsidRPr="00B7269C">
        <w:rPr>
          <w:rFonts w:cs="Arial"/>
          <w:szCs w:val="22"/>
        </w:rPr>
        <w:t>tämä jännä peli</w:t>
      </w:r>
      <w:r w:rsidR="00564BD7">
        <w:rPr>
          <w:rFonts w:cs="Arial"/>
          <w:szCs w:val="22"/>
        </w:rPr>
        <w:t xml:space="preserve"> </w:t>
      </w:r>
      <w:r w:rsidR="00564BD7" w:rsidRPr="00B7269C">
        <w:rPr>
          <w:rFonts w:cs="Arial"/>
          <w:szCs w:val="22"/>
        </w:rPr>
        <w:t>uuden lähetyksen turvin</w:t>
      </w:r>
      <w:r w:rsidR="00DD633E">
        <w:rPr>
          <w:rFonts w:cs="Arial"/>
          <w:szCs w:val="22"/>
        </w:rPr>
        <w:t>”</w:t>
      </w:r>
      <w:r w:rsidR="005347E2">
        <w:rPr>
          <w:rFonts w:cs="Arial"/>
          <w:szCs w:val="22"/>
        </w:rPr>
        <w:t>.</w:t>
      </w:r>
      <w:r w:rsidR="005347E2">
        <w:rPr>
          <w:rStyle w:val="FootnoteReference"/>
          <w:rFonts w:cs="Arial"/>
          <w:szCs w:val="22"/>
        </w:rPr>
        <w:footnoteReference w:id="2"/>
      </w:r>
      <w:r w:rsidRPr="00B7269C">
        <w:rPr>
          <w:rFonts w:cs="Arial"/>
          <w:szCs w:val="22"/>
        </w:rPr>
        <w:t xml:space="preserve"> </w:t>
      </w:r>
      <w:r w:rsidR="00A12534">
        <w:rPr>
          <w:rFonts w:cs="Arial"/>
          <w:szCs w:val="22"/>
        </w:rPr>
        <w:t xml:space="preserve"> </w:t>
      </w:r>
      <w:r w:rsidR="007940E9">
        <w:rPr>
          <w:rFonts w:cs="Arial"/>
          <w:szCs w:val="22"/>
        </w:rPr>
        <w:t>Näin ollen p</w:t>
      </w:r>
      <w:r w:rsidR="00A12534">
        <w:rPr>
          <w:rFonts w:cs="Arial"/>
          <w:szCs w:val="22"/>
        </w:rPr>
        <w:t>öytätennisvälineistöä myytiin jo ennen 1901 syksyä</w:t>
      </w:r>
      <w:r w:rsidR="00CB620B">
        <w:rPr>
          <w:rFonts w:cs="Arial"/>
          <w:szCs w:val="22"/>
        </w:rPr>
        <w:t xml:space="preserve"> ja kauppa oli käynyt kannattavasti</w:t>
      </w:r>
      <w:r w:rsidR="00A12534">
        <w:rPr>
          <w:rFonts w:cs="Arial"/>
          <w:szCs w:val="22"/>
        </w:rPr>
        <w:t xml:space="preserve">. </w:t>
      </w:r>
    </w:p>
    <w:p w14:paraId="1E32C1D9" w14:textId="77777777" w:rsidR="00AF3AF0" w:rsidRPr="00B7269C" w:rsidRDefault="00AF3AF0" w:rsidP="00B7269C">
      <w:pPr>
        <w:spacing w:line="360" w:lineRule="auto"/>
        <w:rPr>
          <w:rFonts w:cs="Arial"/>
          <w:szCs w:val="22"/>
        </w:rPr>
      </w:pPr>
    </w:p>
    <w:p w14:paraId="069BE3B1" w14:textId="58B6F67F" w:rsidR="00F678B9" w:rsidRDefault="00F678B9" w:rsidP="00B7269C">
      <w:pPr>
        <w:spacing w:line="360" w:lineRule="auto"/>
        <w:rPr>
          <w:rFonts w:cs="Arial"/>
          <w:szCs w:val="22"/>
        </w:rPr>
      </w:pPr>
      <w:r w:rsidRPr="00B7269C">
        <w:rPr>
          <w:rFonts w:cs="Arial"/>
          <w:szCs w:val="22"/>
        </w:rPr>
        <w:t xml:space="preserve">Vuoden 1901 aikana Stockmann mainosti useampaan kertaan </w:t>
      </w:r>
      <w:r w:rsidR="0093737D">
        <w:rPr>
          <w:rFonts w:cs="Arial"/>
          <w:szCs w:val="22"/>
        </w:rPr>
        <w:t>Hu</w:t>
      </w:r>
      <w:r w:rsidR="00AF3AF0">
        <w:rPr>
          <w:rFonts w:cs="Arial"/>
          <w:szCs w:val="22"/>
        </w:rPr>
        <w:t>f</w:t>
      </w:r>
      <w:r w:rsidR="0093737D">
        <w:rPr>
          <w:rFonts w:cs="Arial"/>
          <w:szCs w:val="22"/>
        </w:rPr>
        <w:t>v</w:t>
      </w:r>
      <w:r w:rsidR="00AF3AF0">
        <w:rPr>
          <w:rFonts w:cs="Arial"/>
          <w:szCs w:val="22"/>
        </w:rPr>
        <w:t>udstadsbladeti</w:t>
      </w:r>
      <w:r w:rsidRPr="00B7269C">
        <w:rPr>
          <w:rFonts w:cs="Arial"/>
          <w:szCs w:val="22"/>
        </w:rPr>
        <w:t>ssa pöytätennistuotteitaan.</w:t>
      </w:r>
      <w:r w:rsidR="004A3587">
        <w:rPr>
          <w:rFonts w:cs="Arial"/>
          <w:szCs w:val="22"/>
        </w:rPr>
        <w:t xml:space="preserve"> Uutuustuotteiden mainoksissa korostettiin pelin olevan kiinnostava ja pidetty. Välineiden h</w:t>
      </w:r>
      <w:r w:rsidRPr="00B7269C">
        <w:rPr>
          <w:rFonts w:cs="Arial"/>
          <w:szCs w:val="22"/>
        </w:rPr>
        <w:t xml:space="preserve">innat vaihtelivat </w:t>
      </w:r>
      <w:r w:rsidR="00DD34FA">
        <w:rPr>
          <w:rFonts w:cs="Arial"/>
          <w:szCs w:val="22"/>
        </w:rPr>
        <w:t>5</w:t>
      </w:r>
      <w:r w:rsidR="007940E9">
        <w:rPr>
          <w:rFonts w:cs="Arial"/>
          <w:szCs w:val="22"/>
        </w:rPr>
        <w:t>–</w:t>
      </w:r>
      <w:r w:rsidR="00DD34FA">
        <w:rPr>
          <w:rFonts w:cs="Arial"/>
          <w:szCs w:val="22"/>
        </w:rPr>
        <w:t>32</w:t>
      </w:r>
      <w:r w:rsidRPr="00B7269C">
        <w:rPr>
          <w:rFonts w:cs="Arial"/>
          <w:szCs w:val="22"/>
        </w:rPr>
        <w:t xml:space="preserve"> markkaan</w:t>
      </w:r>
      <w:r w:rsidR="007940E9">
        <w:rPr>
          <w:rFonts w:cs="Arial"/>
          <w:szCs w:val="22"/>
        </w:rPr>
        <w:t xml:space="preserve"> (nykyrahassa 22–141 €)</w:t>
      </w:r>
      <w:r w:rsidRPr="00B7269C">
        <w:rPr>
          <w:rFonts w:cs="Arial"/>
          <w:szCs w:val="22"/>
        </w:rPr>
        <w:t>.</w:t>
      </w:r>
      <w:r w:rsidR="00DD34FA">
        <w:rPr>
          <w:rStyle w:val="FootnoteReference"/>
          <w:rFonts w:cs="Arial"/>
          <w:szCs w:val="22"/>
        </w:rPr>
        <w:footnoteReference w:id="3"/>
      </w:r>
      <w:r w:rsidRPr="00B7269C">
        <w:rPr>
          <w:rFonts w:cs="Arial"/>
          <w:szCs w:val="22"/>
        </w:rPr>
        <w:t xml:space="preserve"> </w:t>
      </w:r>
      <w:r w:rsidR="004A3587">
        <w:rPr>
          <w:rFonts w:cs="Arial"/>
          <w:szCs w:val="22"/>
        </w:rPr>
        <w:t>Seuraavana vuonna</w:t>
      </w:r>
      <w:r w:rsidRPr="00B7269C">
        <w:rPr>
          <w:rFonts w:cs="Arial"/>
          <w:szCs w:val="22"/>
        </w:rPr>
        <w:t xml:space="preserve"> </w:t>
      </w:r>
      <w:r w:rsidR="004A3587">
        <w:rPr>
          <w:rFonts w:cs="Arial"/>
          <w:szCs w:val="22"/>
        </w:rPr>
        <w:t>v</w:t>
      </w:r>
      <w:r w:rsidRPr="00B7269C">
        <w:rPr>
          <w:rFonts w:cs="Arial"/>
          <w:szCs w:val="22"/>
        </w:rPr>
        <w:t>alikoima ja yksittäiste</w:t>
      </w:r>
      <w:r w:rsidR="004A3587">
        <w:rPr>
          <w:rFonts w:cs="Arial"/>
          <w:szCs w:val="22"/>
        </w:rPr>
        <w:t>n pöytätennisvälineiden myynti laajentui</w:t>
      </w:r>
      <w:r w:rsidRPr="00B7269C">
        <w:rPr>
          <w:rFonts w:cs="Arial"/>
          <w:szCs w:val="22"/>
        </w:rPr>
        <w:t xml:space="preserve"> niin, että välineitä oli tarjolla </w:t>
      </w:r>
      <w:r w:rsidR="00A12534">
        <w:rPr>
          <w:rFonts w:cs="Arial"/>
          <w:szCs w:val="22"/>
        </w:rPr>
        <w:t>jatkuvasti</w:t>
      </w:r>
      <w:r w:rsidRPr="00B7269C">
        <w:rPr>
          <w:rFonts w:cs="Arial"/>
          <w:szCs w:val="22"/>
        </w:rPr>
        <w:t>.</w:t>
      </w:r>
      <w:r w:rsidR="00DD34FA">
        <w:rPr>
          <w:rStyle w:val="FootnoteReference"/>
          <w:rFonts w:cs="Arial"/>
          <w:szCs w:val="22"/>
        </w:rPr>
        <w:footnoteReference w:id="4"/>
      </w:r>
      <w:r w:rsidRPr="00B7269C">
        <w:rPr>
          <w:rFonts w:cs="Arial"/>
          <w:szCs w:val="22"/>
        </w:rPr>
        <w:t xml:space="preserve"> </w:t>
      </w:r>
    </w:p>
    <w:p w14:paraId="15BE385C" w14:textId="77777777" w:rsidR="00D96EF2" w:rsidRDefault="00D96EF2" w:rsidP="00B7269C">
      <w:pPr>
        <w:spacing w:line="360" w:lineRule="auto"/>
        <w:rPr>
          <w:rFonts w:cs="Arial"/>
          <w:szCs w:val="22"/>
        </w:rPr>
      </w:pPr>
    </w:p>
    <w:p w14:paraId="1DF3F997" w14:textId="71AB0EE7" w:rsidR="00BD6DDE" w:rsidRPr="00B7269C" w:rsidRDefault="007940E9" w:rsidP="00B7269C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1900-luvun alun vilkas lehtikirjoittelu väheni vuoden 1907 jälkeen. Uusi buumi alkoi 1920-luvun puolivälissä</w:t>
      </w:r>
      <w:r w:rsidR="00D96EF2">
        <w:rPr>
          <w:rFonts w:cs="Arial"/>
          <w:szCs w:val="22"/>
        </w:rPr>
        <w:t xml:space="preserve">, jolloin </w:t>
      </w:r>
      <w:r>
        <w:rPr>
          <w:rFonts w:cs="Arial"/>
          <w:szCs w:val="22"/>
        </w:rPr>
        <w:t xml:space="preserve">esimerkiksi </w:t>
      </w:r>
      <w:r w:rsidR="00D96EF2">
        <w:rPr>
          <w:rFonts w:cs="Arial"/>
          <w:szCs w:val="22"/>
        </w:rPr>
        <w:t xml:space="preserve">Suomen Kuvalehden H. J. Viherjuuri, eli Veli Giovanni, </w:t>
      </w:r>
      <w:r w:rsidR="00D96EF2" w:rsidRPr="00D96EF2">
        <w:rPr>
          <w:rFonts w:cs="Arial"/>
          <w:color w:val="000000" w:themeColor="text1"/>
          <w:szCs w:val="22"/>
        </w:rPr>
        <w:t xml:space="preserve">nosti pöytätenniksen jälleen esille. </w:t>
      </w:r>
      <w:r w:rsidR="00D96EF2">
        <w:rPr>
          <w:rFonts w:cs="Arial"/>
          <w:color w:val="000000" w:themeColor="text1"/>
          <w:szCs w:val="22"/>
        </w:rPr>
        <w:t>K</w:t>
      </w:r>
      <w:r w:rsidR="00BD6DDE" w:rsidRPr="00D96EF2">
        <w:rPr>
          <w:rFonts w:cs="Arial"/>
          <w:color w:val="000000" w:themeColor="text1"/>
          <w:szCs w:val="22"/>
        </w:rPr>
        <w:t>eväällä</w:t>
      </w:r>
      <w:r w:rsidR="00E23E44" w:rsidRPr="00D96EF2">
        <w:rPr>
          <w:rFonts w:cs="Arial"/>
          <w:color w:val="000000" w:themeColor="text1"/>
          <w:szCs w:val="22"/>
        </w:rPr>
        <w:t xml:space="preserve"> 1925</w:t>
      </w:r>
      <w:r w:rsidR="0093737D" w:rsidRPr="00D96EF2">
        <w:rPr>
          <w:rFonts w:cs="Arial"/>
          <w:color w:val="000000" w:themeColor="text1"/>
          <w:szCs w:val="22"/>
        </w:rPr>
        <w:t xml:space="preserve"> </w:t>
      </w:r>
      <w:r w:rsidR="00D96EF2">
        <w:rPr>
          <w:rFonts w:cs="Arial"/>
          <w:color w:val="000000" w:themeColor="text1"/>
          <w:szCs w:val="22"/>
        </w:rPr>
        <w:t xml:space="preserve">hän julkaisi </w:t>
      </w:r>
      <w:r w:rsidR="00BD6DDE" w:rsidRPr="00D96EF2">
        <w:rPr>
          <w:rFonts w:cs="Arial"/>
          <w:color w:val="000000" w:themeColor="text1"/>
          <w:szCs w:val="22"/>
        </w:rPr>
        <w:t xml:space="preserve">kolme </w:t>
      </w:r>
      <w:r w:rsidR="00593094" w:rsidRPr="00D96EF2">
        <w:rPr>
          <w:rFonts w:cs="Arial"/>
          <w:color w:val="000000" w:themeColor="text1"/>
          <w:szCs w:val="22"/>
        </w:rPr>
        <w:t>kirjoitusta</w:t>
      </w:r>
      <w:r w:rsidR="00BD6DDE" w:rsidRPr="00D96EF2">
        <w:rPr>
          <w:rFonts w:cs="Arial"/>
          <w:color w:val="000000" w:themeColor="text1"/>
          <w:szCs w:val="22"/>
        </w:rPr>
        <w:t xml:space="preserve">, jotka </w:t>
      </w:r>
      <w:r w:rsidR="00CB620B" w:rsidRPr="00D96EF2">
        <w:rPr>
          <w:rFonts w:cs="Arial"/>
          <w:color w:val="000000" w:themeColor="text1"/>
          <w:szCs w:val="22"/>
        </w:rPr>
        <w:t>käsittelivät</w:t>
      </w:r>
      <w:r w:rsidR="00BD6DDE" w:rsidRPr="00D96EF2">
        <w:rPr>
          <w:rFonts w:cs="Arial"/>
          <w:color w:val="000000" w:themeColor="text1"/>
          <w:szCs w:val="22"/>
        </w:rPr>
        <w:t xml:space="preserve"> pöytätenniksen sääntöjä ja normistoja, mutta myös välineitä. </w:t>
      </w:r>
      <w:r>
        <w:rPr>
          <w:rFonts w:cs="Arial"/>
          <w:color w:val="000000" w:themeColor="text1"/>
          <w:szCs w:val="22"/>
        </w:rPr>
        <w:t xml:space="preserve"> </w:t>
      </w:r>
      <w:r w:rsidR="00BD6DDE" w:rsidRPr="00B7269C">
        <w:rPr>
          <w:rFonts w:cs="Arial"/>
          <w:szCs w:val="22"/>
        </w:rPr>
        <w:t xml:space="preserve">Mailoja, palloja, pöytää ja verkkoja </w:t>
      </w:r>
      <w:r w:rsidR="00BD6DDE" w:rsidRPr="00055916">
        <w:rPr>
          <w:rFonts w:cs="Arial"/>
          <w:szCs w:val="22"/>
        </w:rPr>
        <w:t>kuvattiin yksityisk</w:t>
      </w:r>
      <w:r w:rsidR="0093737D" w:rsidRPr="00055916">
        <w:rPr>
          <w:rFonts w:cs="Arial"/>
          <w:szCs w:val="22"/>
        </w:rPr>
        <w:t>ohtaisesti. Mailoista todettiin</w:t>
      </w:r>
      <w:r w:rsidR="00BD6DDE" w:rsidRPr="00055916">
        <w:rPr>
          <w:rFonts w:cs="Arial"/>
          <w:szCs w:val="22"/>
        </w:rPr>
        <w:t>, että ne o</w:t>
      </w:r>
      <w:r w:rsidR="00AF3AF0" w:rsidRPr="00055916">
        <w:rPr>
          <w:rFonts w:cs="Arial"/>
          <w:szCs w:val="22"/>
        </w:rPr>
        <w:t>li</w:t>
      </w:r>
      <w:r w:rsidR="00BD6DDE" w:rsidRPr="00055916">
        <w:rPr>
          <w:rFonts w:cs="Arial"/>
          <w:szCs w:val="22"/>
        </w:rPr>
        <w:t>vat</w:t>
      </w:r>
      <w:r w:rsidRPr="00055916">
        <w:rPr>
          <w:rFonts w:cs="Arial"/>
          <w:szCs w:val="22"/>
        </w:rPr>
        <w:t xml:space="preserve"> erilaisia.</w:t>
      </w:r>
      <w:r w:rsidR="00BD6DDE" w:rsidRPr="00055916">
        <w:rPr>
          <w:rFonts w:cs="Arial"/>
          <w:szCs w:val="22"/>
        </w:rPr>
        <w:t xml:space="preserve"> ”Jos saadaan pieniä tennismailoja, niin tietysti hyvä on, mutta niiksi sopivat yhtä hyvin ohuesta laudasta veistetyt samanmalliset mailat.</w:t>
      </w:r>
      <w:r w:rsidR="00055916">
        <w:rPr>
          <w:rFonts w:cs="Arial"/>
          <w:szCs w:val="22"/>
        </w:rPr>
        <w:t>”</w:t>
      </w:r>
      <w:r w:rsidR="0093737D">
        <w:rPr>
          <w:rFonts w:cs="Arial"/>
          <w:szCs w:val="22"/>
        </w:rPr>
        <w:t xml:space="preserve"> V</w:t>
      </w:r>
      <w:r w:rsidR="00BD6DDE" w:rsidRPr="00B7269C">
        <w:rPr>
          <w:rFonts w:cs="Arial"/>
          <w:szCs w:val="22"/>
        </w:rPr>
        <w:t>erkko asetet</w:t>
      </w:r>
      <w:r w:rsidR="0093737D">
        <w:rPr>
          <w:rFonts w:cs="Arial"/>
          <w:szCs w:val="22"/>
        </w:rPr>
        <w:t>tii</w:t>
      </w:r>
      <w:r w:rsidR="00BD6DDE" w:rsidRPr="00B7269C">
        <w:rPr>
          <w:rFonts w:cs="Arial"/>
          <w:szCs w:val="22"/>
        </w:rPr>
        <w:t>n pöydän poikki ja se oli 16 cm korkea.</w:t>
      </w:r>
      <w:r w:rsidR="005347E2">
        <w:rPr>
          <w:rStyle w:val="FootnoteReference"/>
          <w:rFonts w:cs="Arial"/>
          <w:szCs w:val="22"/>
        </w:rPr>
        <w:footnoteReference w:id="5"/>
      </w:r>
      <w:r w:rsidR="00BD6DDE" w:rsidRPr="00B7269C">
        <w:rPr>
          <w:rFonts w:cs="Arial"/>
          <w:szCs w:val="22"/>
        </w:rPr>
        <w:t xml:space="preserve"> </w:t>
      </w:r>
      <w:r w:rsidR="00463EBA">
        <w:rPr>
          <w:rFonts w:cs="Arial"/>
          <w:szCs w:val="22"/>
        </w:rPr>
        <w:t xml:space="preserve">Erityismaininnan Veli Giovanni antoi </w:t>
      </w:r>
      <w:proofErr w:type="spellStart"/>
      <w:r w:rsidR="00463EBA">
        <w:rPr>
          <w:rFonts w:cs="Arial"/>
          <w:szCs w:val="22"/>
        </w:rPr>
        <w:t>Vesta</w:t>
      </w:r>
      <w:proofErr w:type="spellEnd"/>
      <w:r w:rsidR="00463EBA">
        <w:rPr>
          <w:rFonts w:cs="Arial"/>
          <w:szCs w:val="22"/>
        </w:rPr>
        <w:t xml:space="preserve"> Oy</w:t>
      </w:r>
      <w:r w:rsidR="00BD6DDE" w:rsidRPr="00B7269C">
        <w:rPr>
          <w:rFonts w:cs="Arial"/>
          <w:szCs w:val="22"/>
        </w:rPr>
        <w:t>:n valmistama</w:t>
      </w:r>
      <w:r w:rsidR="00463EBA">
        <w:rPr>
          <w:rFonts w:cs="Arial"/>
          <w:szCs w:val="22"/>
        </w:rPr>
        <w:t>lle pelipaket</w:t>
      </w:r>
      <w:r w:rsidR="00BD6DDE" w:rsidRPr="00B7269C">
        <w:rPr>
          <w:rFonts w:cs="Arial"/>
          <w:szCs w:val="22"/>
        </w:rPr>
        <w:t>i</w:t>
      </w:r>
      <w:r w:rsidR="00463EBA">
        <w:rPr>
          <w:rFonts w:cs="Arial"/>
          <w:szCs w:val="22"/>
        </w:rPr>
        <w:t>lle</w:t>
      </w:r>
      <w:r w:rsidR="00BD6DDE" w:rsidRPr="00B7269C">
        <w:rPr>
          <w:rFonts w:cs="Arial"/>
          <w:szCs w:val="22"/>
        </w:rPr>
        <w:t xml:space="preserve">. </w:t>
      </w:r>
      <w:r w:rsidR="002E771A">
        <w:rPr>
          <w:rFonts w:cs="Arial"/>
          <w:szCs w:val="22"/>
        </w:rPr>
        <w:t xml:space="preserve">Se sisälsi kaiken tarpeellisen pöytää lukuun ottamatta. </w:t>
      </w:r>
      <w:r w:rsidR="00055916">
        <w:rPr>
          <w:rFonts w:cs="Arial"/>
          <w:szCs w:val="22"/>
        </w:rPr>
        <w:t xml:space="preserve">Sitä sai erihintaisina, </w:t>
      </w:r>
      <w:r w:rsidR="00BD6DDE" w:rsidRPr="00B7269C">
        <w:rPr>
          <w:rFonts w:cs="Arial"/>
          <w:szCs w:val="22"/>
        </w:rPr>
        <w:t xml:space="preserve">150, 160 ja </w:t>
      </w:r>
      <w:r w:rsidR="00A16A94" w:rsidRPr="00055916">
        <w:rPr>
          <w:rFonts w:cs="Arial"/>
          <w:szCs w:val="22"/>
        </w:rPr>
        <w:t xml:space="preserve">175 </w:t>
      </w:r>
      <w:r w:rsidR="00055916">
        <w:rPr>
          <w:rFonts w:cs="Arial"/>
          <w:szCs w:val="22"/>
        </w:rPr>
        <w:t xml:space="preserve">markalla (45–53 €) </w:t>
      </w:r>
      <w:r w:rsidR="002E771A">
        <w:rPr>
          <w:rFonts w:cs="Arial"/>
          <w:szCs w:val="22"/>
        </w:rPr>
        <w:t>riippu</w:t>
      </w:r>
      <w:r w:rsidR="00BD6DDE" w:rsidRPr="00B7269C">
        <w:rPr>
          <w:rFonts w:cs="Arial"/>
          <w:szCs w:val="22"/>
        </w:rPr>
        <w:t xml:space="preserve">en siitä, minkä laatuisen mailan ostaja valitsi. Tarjolla oli sekä korkilla että kumilla päällystettyjä mailoja. </w:t>
      </w:r>
      <w:r w:rsidR="00055916">
        <w:rPr>
          <w:rFonts w:cs="Arial"/>
          <w:szCs w:val="22"/>
        </w:rPr>
        <w:t>Veli Giovanni opasti</w:t>
      </w:r>
      <w:r w:rsidR="00055916" w:rsidRPr="00055916">
        <w:rPr>
          <w:rFonts w:cs="Arial"/>
          <w:szCs w:val="22"/>
        </w:rPr>
        <w:t xml:space="preserve">: </w:t>
      </w:r>
      <w:r w:rsidR="00BD6DDE" w:rsidRPr="00055916">
        <w:rPr>
          <w:rFonts w:cs="Arial"/>
          <w:szCs w:val="22"/>
        </w:rPr>
        <w:t>”Päällystyksestä on se etu, että pallot eivät pauku niitä lyödessä</w:t>
      </w:r>
      <w:r w:rsidR="00055916" w:rsidRPr="00055916">
        <w:rPr>
          <w:rFonts w:cs="Arial"/>
          <w:szCs w:val="22"/>
        </w:rPr>
        <w:t>.”</w:t>
      </w:r>
      <w:r w:rsidR="005347E2">
        <w:rPr>
          <w:rStyle w:val="FootnoteReference"/>
          <w:rFonts w:cs="Arial"/>
          <w:szCs w:val="22"/>
        </w:rPr>
        <w:footnoteReference w:id="6"/>
      </w:r>
      <w:r w:rsidR="005347E2">
        <w:rPr>
          <w:rFonts w:cs="Arial"/>
          <w:szCs w:val="22"/>
        </w:rPr>
        <w:t xml:space="preserve"> </w:t>
      </w:r>
    </w:p>
    <w:p w14:paraId="3728091F" w14:textId="77777777" w:rsidR="00BD6DDE" w:rsidRPr="00B7269C" w:rsidRDefault="00BD6DDE" w:rsidP="00B7269C">
      <w:pPr>
        <w:spacing w:line="360" w:lineRule="auto"/>
        <w:rPr>
          <w:rFonts w:cs="Arial"/>
          <w:szCs w:val="22"/>
        </w:rPr>
      </w:pPr>
    </w:p>
    <w:p w14:paraId="15F2BFAF" w14:textId="3737D17B" w:rsidR="00BD6DDE" w:rsidRPr="00B7269C" w:rsidRDefault="00463EBA" w:rsidP="00B7269C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Veli Giovanni selvitti konkreettisesti, miten pöytätennisvälineitä voi itse valmistaa.</w:t>
      </w:r>
      <w:r w:rsidR="00BD6DDE" w:rsidRPr="00B7269C">
        <w:rPr>
          <w:rFonts w:cs="Arial"/>
          <w:szCs w:val="22"/>
        </w:rPr>
        <w:t xml:space="preserve"> Ilmeisesti toimitus oli saanut ison pinon kirjeitä liittyen aikaisempiin kirjoituksiin, ja </w:t>
      </w:r>
      <w:r w:rsidR="00EA1A4A" w:rsidRPr="00055916">
        <w:rPr>
          <w:rFonts w:cs="Arial"/>
          <w:szCs w:val="22"/>
        </w:rPr>
        <w:t>nyt oli</w:t>
      </w:r>
      <w:r w:rsidR="00A16A94" w:rsidRPr="00055916">
        <w:rPr>
          <w:rFonts w:cs="Arial"/>
          <w:szCs w:val="22"/>
        </w:rPr>
        <w:t>vat</w:t>
      </w:r>
      <w:r w:rsidR="00EA1A4A" w:rsidRPr="00055916">
        <w:rPr>
          <w:rFonts w:cs="Arial"/>
          <w:szCs w:val="22"/>
        </w:rPr>
        <w:t xml:space="preserve"> hyvät </w:t>
      </w:r>
      <w:r w:rsidR="00EA1A4A">
        <w:rPr>
          <w:rFonts w:cs="Arial"/>
          <w:szCs w:val="22"/>
        </w:rPr>
        <w:t>neuvot kalliita. Veli Giovannin y</w:t>
      </w:r>
      <w:r w:rsidR="00BD6DDE" w:rsidRPr="00B7269C">
        <w:rPr>
          <w:rFonts w:cs="Arial"/>
          <w:szCs w:val="22"/>
        </w:rPr>
        <w:t xml:space="preserve">ksinkertainen </w:t>
      </w:r>
      <w:r w:rsidR="00EA1A4A">
        <w:rPr>
          <w:rFonts w:cs="Arial"/>
          <w:szCs w:val="22"/>
        </w:rPr>
        <w:t>mailanvalmistus</w:t>
      </w:r>
      <w:r w:rsidR="00BD6DDE" w:rsidRPr="00B7269C">
        <w:rPr>
          <w:rFonts w:cs="Arial"/>
          <w:szCs w:val="22"/>
        </w:rPr>
        <w:t xml:space="preserve">ohjeistus </w:t>
      </w:r>
      <w:r w:rsidR="00055916">
        <w:rPr>
          <w:rFonts w:cs="Arial"/>
          <w:szCs w:val="22"/>
        </w:rPr>
        <w:t>oli:</w:t>
      </w:r>
      <w:r w:rsidR="009264E8" w:rsidRPr="00055916">
        <w:rPr>
          <w:rFonts w:cs="Arial"/>
          <w:i/>
          <w:szCs w:val="22"/>
        </w:rPr>
        <w:t xml:space="preserve"> </w:t>
      </w:r>
      <w:r w:rsidR="009264E8" w:rsidRPr="00055916">
        <w:rPr>
          <w:rFonts w:cs="Arial"/>
          <w:szCs w:val="22"/>
        </w:rPr>
        <w:t>”</w:t>
      </w:r>
      <w:r w:rsidR="00055916" w:rsidRPr="00055916">
        <w:rPr>
          <w:rFonts w:cs="Arial"/>
          <w:szCs w:val="22"/>
        </w:rPr>
        <w:t>M</w:t>
      </w:r>
      <w:r w:rsidR="00BD6DDE" w:rsidRPr="00055916">
        <w:rPr>
          <w:rFonts w:cs="Arial"/>
          <w:szCs w:val="22"/>
        </w:rPr>
        <w:t>aila sahataan kerratusta faneerista ja upotetaan varteen, joka taas kiinnitetään lapaan parilla naulalla</w:t>
      </w:r>
      <w:r w:rsidR="00055916">
        <w:rPr>
          <w:rFonts w:cs="Arial"/>
          <w:szCs w:val="22"/>
        </w:rPr>
        <w:t>.</w:t>
      </w:r>
      <w:r w:rsidR="00BD6DDE" w:rsidRPr="00055916">
        <w:rPr>
          <w:rFonts w:cs="Arial"/>
          <w:szCs w:val="22"/>
        </w:rPr>
        <w:t>”</w:t>
      </w:r>
      <w:r w:rsidR="00BD6DDE" w:rsidRPr="00B7269C">
        <w:rPr>
          <w:rFonts w:cs="Arial"/>
          <w:szCs w:val="22"/>
        </w:rPr>
        <w:t xml:space="preserve"> Verkon pystyi tekemään mistä tahansa harsokankaasta. Selluloidipalloja ei sentään voinut itse tehdä. Niitä saattoi ostaa esimerkiksi Urheiluaitasta neljän markan hintaan.</w:t>
      </w:r>
      <w:r w:rsidR="005347E2">
        <w:rPr>
          <w:rStyle w:val="FootnoteReference"/>
          <w:rFonts w:cs="Arial"/>
          <w:szCs w:val="22"/>
        </w:rPr>
        <w:footnoteReference w:id="7"/>
      </w:r>
      <w:r w:rsidR="00BD6DDE" w:rsidRPr="00B7269C">
        <w:rPr>
          <w:rFonts w:cs="Arial"/>
          <w:szCs w:val="22"/>
        </w:rPr>
        <w:t xml:space="preserve"> </w:t>
      </w:r>
    </w:p>
    <w:p w14:paraId="79ACD091" w14:textId="77777777" w:rsidR="00BD6DDE" w:rsidRPr="00B7269C" w:rsidRDefault="00BD6DDE" w:rsidP="00B7269C">
      <w:pPr>
        <w:spacing w:line="360" w:lineRule="auto"/>
        <w:rPr>
          <w:rFonts w:cs="Arial"/>
          <w:szCs w:val="22"/>
        </w:rPr>
      </w:pPr>
    </w:p>
    <w:p w14:paraId="0047BDB0" w14:textId="2909E996" w:rsidR="007F37ED" w:rsidRPr="00523C8D" w:rsidRDefault="00EE563A" w:rsidP="00523C8D">
      <w:pPr>
        <w:pStyle w:val="Heading1"/>
        <w:numPr>
          <w:ilvl w:val="0"/>
          <w:numId w:val="0"/>
        </w:numPr>
        <w:spacing w:line="360" w:lineRule="auto"/>
        <w:rPr>
          <w:rFonts w:asciiTheme="minorHAnsi" w:hAnsiTheme="minorHAnsi"/>
          <w:b w:val="0"/>
          <w:sz w:val="24"/>
          <w:szCs w:val="22"/>
        </w:rPr>
      </w:pPr>
      <w:r w:rsidRPr="00523C8D">
        <w:rPr>
          <w:rFonts w:asciiTheme="minorHAnsi" w:hAnsiTheme="minorHAnsi"/>
          <w:b w:val="0"/>
          <w:sz w:val="24"/>
          <w:szCs w:val="22"/>
        </w:rPr>
        <w:t>Kroonista m</w:t>
      </w:r>
      <w:r w:rsidR="00BD6DDE" w:rsidRPr="00523C8D">
        <w:rPr>
          <w:rFonts w:asciiTheme="minorHAnsi" w:hAnsiTheme="minorHAnsi"/>
          <w:b w:val="0"/>
          <w:sz w:val="24"/>
          <w:szCs w:val="22"/>
        </w:rPr>
        <w:t>ateriaalipulaa</w:t>
      </w:r>
      <w:r w:rsidR="00750D66" w:rsidRPr="00523C8D">
        <w:rPr>
          <w:rFonts w:asciiTheme="minorHAnsi" w:hAnsiTheme="minorHAnsi"/>
          <w:b w:val="0"/>
          <w:sz w:val="24"/>
          <w:szCs w:val="22"/>
        </w:rPr>
        <w:t xml:space="preserve"> </w:t>
      </w:r>
    </w:p>
    <w:p w14:paraId="7C52F32F" w14:textId="77777777" w:rsidR="00A04334" w:rsidRPr="00A04334" w:rsidRDefault="00A04334" w:rsidP="00A04334"/>
    <w:p w14:paraId="3582D8CA" w14:textId="77777777" w:rsidR="00E21C1A" w:rsidRDefault="00E21C1A" w:rsidP="00B7269C">
      <w:pPr>
        <w:spacing w:line="360" w:lineRule="auto"/>
        <w:rPr>
          <w:rFonts w:cs="Arial"/>
          <w:szCs w:val="22"/>
        </w:rPr>
      </w:pPr>
    </w:p>
    <w:p w14:paraId="0492C067" w14:textId="675676A9" w:rsidR="00EA1A4A" w:rsidRPr="00600DBB" w:rsidRDefault="00EA1A4A" w:rsidP="00B7269C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Kilpailut ja ha</w:t>
      </w:r>
      <w:r w:rsidR="00523C8D">
        <w:rPr>
          <w:rFonts w:cs="Arial"/>
          <w:szCs w:val="22"/>
        </w:rPr>
        <w:t xml:space="preserve">rjoittelu olivat kiinni hyvistä, </w:t>
      </w:r>
      <w:r>
        <w:rPr>
          <w:rFonts w:cs="Arial"/>
          <w:szCs w:val="22"/>
        </w:rPr>
        <w:t>l</w:t>
      </w:r>
      <w:r w:rsidR="00523C8D">
        <w:rPr>
          <w:rFonts w:cs="Arial"/>
          <w:szCs w:val="22"/>
        </w:rPr>
        <w:t xml:space="preserve">aadukkaista ja </w:t>
      </w:r>
      <w:r>
        <w:rPr>
          <w:rFonts w:cs="Arial"/>
          <w:szCs w:val="22"/>
        </w:rPr>
        <w:t xml:space="preserve">ajanmukaisista välineistä. 1940-luvulta alkaen </w:t>
      </w:r>
      <w:r w:rsidR="00763761">
        <w:rPr>
          <w:rFonts w:cs="Arial"/>
          <w:szCs w:val="22"/>
        </w:rPr>
        <w:t>materiaalipula</w:t>
      </w:r>
      <w:r>
        <w:rPr>
          <w:rFonts w:cs="Arial"/>
          <w:szCs w:val="22"/>
        </w:rPr>
        <w:t xml:space="preserve"> piinas</w:t>
      </w:r>
      <w:r w:rsidR="00763761">
        <w:rPr>
          <w:rFonts w:cs="Arial"/>
          <w:szCs w:val="22"/>
        </w:rPr>
        <w:t xml:space="preserve">i </w:t>
      </w:r>
      <w:r>
        <w:rPr>
          <w:rFonts w:cs="Arial"/>
          <w:szCs w:val="22"/>
        </w:rPr>
        <w:t>s</w:t>
      </w:r>
      <w:r w:rsidR="00600DBB">
        <w:rPr>
          <w:rFonts w:cs="Arial"/>
          <w:szCs w:val="22"/>
        </w:rPr>
        <w:t xml:space="preserve">uomalaisia pöytätennispelaajia, </w:t>
      </w:r>
      <w:r>
        <w:rPr>
          <w:rFonts w:cs="Arial"/>
          <w:szCs w:val="22"/>
        </w:rPr>
        <w:t>eikä</w:t>
      </w:r>
      <w:r w:rsidR="00600DBB">
        <w:rPr>
          <w:rFonts w:cs="Arial"/>
          <w:szCs w:val="22"/>
        </w:rPr>
        <w:t xml:space="preserve"> kunnollisia</w:t>
      </w:r>
      <w:r>
        <w:rPr>
          <w:rFonts w:cs="Arial"/>
          <w:szCs w:val="22"/>
        </w:rPr>
        <w:t xml:space="preserve"> tilojakaan ollut </w:t>
      </w:r>
      <w:r w:rsidR="00600DBB">
        <w:rPr>
          <w:rFonts w:cs="Arial"/>
          <w:szCs w:val="22"/>
        </w:rPr>
        <w:t>riittävästi</w:t>
      </w:r>
      <w:r w:rsidR="00763761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pelaamiseen.</w:t>
      </w:r>
      <w:r w:rsidR="003C677A" w:rsidRPr="00600DBB">
        <w:rPr>
          <w:rFonts w:cs="Arial"/>
          <w:szCs w:val="22"/>
        </w:rPr>
        <w:t xml:space="preserve"> Syy pulaan piili t</w:t>
      </w:r>
      <w:r w:rsidR="00A16A94" w:rsidRPr="00600DBB">
        <w:rPr>
          <w:rFonts w:cs="Arial"/>
          <w:szCs w:val="22"/>
        </w:rPr>
        <w:t>uontitavar</w:t>
      </w:r>
      <w:r w:rsidR="003C677A" w:rsidRPr="00600DBB">
        <w:rPr>
          <w:rFonts w:cs="Arial"/>
          <w:szCs w:val="22"/>
        </w:rPr>
        <w:t>oiden säännöstelyssä ja l</w:t>
      </w:r>
      <w:r w:rsidR="00A16A94" w:rsidRPr="00600DBB">
        <w:rPr>
          <w:rFonts w:cs="Arial"/>
          <w:szCs w:val="22"/>
        </w:rPr>
        <w:t>isens</w:t>
      </w:r>
      <w:r w:rsidR="003C677A" w:rsidRPr="00600DBB">
        <w:rPr>
          <w:rFonts w:cs="Arial"/>
          <w:szCs w:val="22"/>
        </w:rPr>
        <w:t>oinneissa, eikä lupaa ylimääräiseen t</w:t>
      </w:r>
      <w:r w:rsidR="00A16A94" w:rsidRPr="00600DBB">
        <w:rPr>
          <w:rFonts w:cs="Arial"/>
          <w:szCs w:val="22"/>
        </w:rPr>
        <w:t>uontii</w:t>
      </w:r>
      <w:r w:rsidR="003C677A" w:rsidRPr="00600DBB">
        <w:rPr>
          <w:rFonts w:cs="Arial"/>
          <w:szCs w:val="22"/>
        </w:rPr>
        <w:t xml:space="preserve">n aina annettu hevillä. </w:t>
      </w:r>
    </w:p>
    <w:p w14:paraId="0CEBDF13" w14:textId="77777777" w:rsidR="00EA1A4A" w:rsidRDefault="00EA1A4A" w:rsidP="00B7269C">
      <w:pPr>
        <w:spacing w:line="360" w:lineRule="auto"/>
        <w:rPr>
          <w:rFonts w:cs="Arial"/>
          <w:szCs w:val="22"/>
        </w:rPr>
      </w:pPr>
    </w:p>
    <w:p w14:paraId="33684A3C" w14:textId="57A9B446" w:rsidR="004B5977" w:rsidRPr="005A37C8" w:rsidRDefault="00E55E2F" w:rsidP="004B5977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lastRenderedPageBreak/>
        <w:t xml:space="preserve">Rolf </w:t>
      </w:r>
      <w:proofErr w:type="spellStart"/>
      <w:r w:rsidR="00600DBB">
        <w:rPr>
          <w:rFonts w:cs="Arial"/>
          <w:szCs w:val="22"/>
        </w:rPr>
        <w:t>Biese</w:t>
      </w:r>
      <w:proofErr w:type="spellEnd"/>
      <w:r w:rsidR="00600DBB">
        <w:rPr>
          <w:rFonts w:cs="Arial"/>
          <w:szCs w:val="22"/>
        </w:rPr>
        <w:t xml:space="preserve"> otti</w:t>
      </w:r>
      <w:r w:rsidR="00FA548B">
        <w:rPr>
          <w:rFonts w:cs="Arial"/>
          <w:szCs w:val="22"/>
        </w:rPr>
        <w:t xml:space="preserve"> 1944</w:t>
      </w:r>
      <w:r w:rsidR="00600DBB">
        <w:rPr>
          <w:rFonts w:cs="Arial"/>
          <w:szCs w:val="22"/>
        </w:rPr>
        <w:t xml:space="preserve"> yhteyttä</w:t>
      </w:r>
      <w:r w:rsidR="00FA548B">
        <w:rPr>
          <w:rFonts w:cs="Arial"/>
          <w:szCs w:val="22"/>
        </w:rPr>
        <w:t xml:space="preserve"> Ruotsin Pöytätennisliittoon. Hän kertoi</w:t>
      </w:r>
      <w:r w:rsidR="00EE563A">
        <w:rPr>
          <w:rFonts w:cs="Arial"/>
          <w:szCs w:val="22"/>
        </w:rPr>
        <w:t>,</w:t>
      </w:r>
      <w:r w:rsidR="00FA548B">
        <w:rPr>
          <w:rFonts w:cs="Arial"/>
          <w:szCs w:val="22"/>
        </w:rPr>
        <w:t xml:space="preserve"> kuinka Suomessa kärsittiin materiaalipulasta ja salit</w:t>
      </w:r>
      <w:r w:rsidR="003C677A">
        <w:rPr>
          <w:rFonts w:cs="Arial"/>
          <w:szCs w:val="22"/>
        </w:rPr>
        <w:t>kin</w:t>
      </w:r>
      <w:r w:rsidR="00FA548B">
        <w:rPr>
          <w:rFonts w:cs="Arial"/>
          <w:szCs w:val="22"/>
        </w:rPr>
        <w:t xml:space="preserve"> olivat pääasiassa sotilaskäytössä. Ruotsista luvattiin lahjoitus, ja Suomeen saapui palloja, yhdeksän mailaa ja kaksi verkkoa. Pöytätennisliiton </w:t>
      </w:r>
      <w:r w:rsidR="00600DBB">
        <w:rPr>
          <w:rFonts w:cs="Arial"/>
          <w:szCs w:val="22"/>
        </w:rPr>
        <w:t xml:space="preserve">hallitus kuitenkin </w:t>
      </w:r>
      <w:r w:rsidR="00FA548B">
        <w:rPr>
          <w:rFonts w:cs="Arial"/>
          <w:szCs w:val="22"/>
        </w:rPr>
        <w:t>my</w:t>
      </w:r>
      <w:r w:rsidR="00600DBB">
        <w:rPr>
          <w:rFonts w:cs="Arial"/>
          <w:szCs w:val="22"/>
        </w:rPr>
        <w:t>i</w:t>
      </w:r>
      <w:r w:rsidR="00FA548B">
        <w:rPr>
          <w:rFonts w:cs="Arial"/>
          <w:szCs w:val="22"/>
        </w:rPr>
        <w:t xml:space="preserve"> osan lahjoituksesta. Pallot ja verkot pidettiin, mutta seitsemän mailoista laitettiin myyntiin, koska rahaa tarvittiin.</w:t>
      </w:r>
      <w:r w:rsidR="008B0BCE">
        <w:rPr>
          <w:rFonts w:cs="Arial"/>
          <w:szCs w:val="22"/>
        </w:rPr>
        <w:t xml:space="preserve"> </w:t>
      </w:r>
      <w:r w:rsidR="00392F0F">
        <w:rPr>
          <w:rFonts w:cs="Arial"/>
          <w:szCs w:val="22"/>
        </w:rPr>
        <w:t xml:space="preserve">Vuodesta </w:t>
      </w:r>
      <w:r w:rsidR="003E0BC0">
        <w:rPr>
          <w:rFonts w:cs="Arial"/>
          <w:szCs w:val="22"/>
        </w:rPr>
        <w:t xml:space="preserve">1946 lähtien podettiin lähinnä pallopulaa. </w:t>
      </w:r>
      <w:r w:rsidR="009560EA">
        <w:rPr>
          <w:rFonts w:cs="Arial"/>
          <w:szCs w:val="22"/>
        </w:rPr>
        <w:t xml:space="preserve">Ainakin 1 </w:t>
      </w:r>
      <w:r w:rsidR="008B5C22">
        <w:rPr>
          <w:rFonts w:cs="Arial"/>
          <w:szCs w:val="22"/>
        </w:rPr>
        <w:t>000 palloa tarvittiin pikaisesti, joista noin puolet seuroill</w:t>
      </w:r>
      <w:r w:rsidR="00BD065E">
        <w:rPr>
          <w:rFonts w:cs="Arial"/>
          <w:szCs w:val="22"/>
        </w:rPr>
        <w:t>e</w:t>
      </w:r>
      <w:r w:rsidR="008B5C22">
        <w:rPr>
          <w:rFonts w:cs="Arial"/>
          <w:szCs w:val="22"/>
        </w:rPr>
        <w:t xml:space="preserve"> ja toiset puolet kisoihin. </w:t>
      </w:r>
      <w:r w:rsidR="004B5977">
        <w:rPr>
          <w:rFonts w:cs="Arial"/>
          <w:color w:val="000000" w:themeColor="text1"/>
          <w:szCs w:val="22"/>
        </w:rPr>
        <w:t xml:space="preserve">Vuonna </w:t>
      </w:r>
      <w:r w:rsidR="004B5977" w:rsidRPr="008C5B99">
        <w:rPr>
          <w:rFonts w:cs="Arial"/>
          <w:color w:val="000000" w:themeColor="text1"/>
          <w:szCs w:val="22"/>
        </w:rPr>
        <w:t xml:space="preserve">1947 </w:t>
      </w:r>
      <w:r w:rsidR="005A37C8">
        <w:rPr>
          <w:rFonts w:cs="Arial"/>
          <w:color w:val="000000" w:themeColor="text1"/>
          <w:szCs w:val="22"/>
        </w:rPr>
        <w:t xml:space="preserve">huomio siirtyi palloista pöytiin, kun </w:t>
      </w:r>
      <w:r w:rsidR="004B5977" w:rsidRPr="008C5B99">
        <w:rPr>
          <w:rFonts w:cs="Arial"/>
          <w:color w:val="000000" w:themeColor="text1"/>
          <w:szCs w:val="22"/>
        </w:rPr>
        <w:t>pöytäpula piinasi pöytätenniksen harrastajia</w:t>
      </w:r>
      <w:r w:rsidR="004B5977">
        <w:rPr>
          <w:rFonts w:cs="Arial"/>
          <w:color w:val="000000" w:themeColor="text1"/>
          <w:szCs w:val="22"/>
        </w:rPr>
        <w:t>,</w:t>
      </w:r>
      <w:r w:rsidR="004B5977" w:rsidRPr="008C5B99">
        <w:rPr>
          <w:rFonts w:cs="Arial"/>
          <w:color w:val="000000" w:themeColor="text1"/>
          <w:szCs w:val="22"/>
        </w:rPr>
        <w:t xml:space="preserve"> eikä seuroille tuntunut riittävän </w:t>
      </w:r>
      <w:r w:rsidR="004B5977">
        <w:rPr>
          <w:rFonts w:cs="Arial"/>
          <w:color w:val="000000" w:themeColor="text1"/>
          <w:szCs w:val="22"/>
        </w:rPr>
        <w:t>niitä</w:t>
      </w:r>
      <w:r w:rsidR="003C677A">
        <w:rPr>
          <w:rFonts w:cs="Arial"/>
          <w:color w:val="000000" w:themeColor="text1"/>
          <w:szCs w:val="22"/>
        </w:rPr>
        <w:t xml:space="preserve"> laisinkaan</w:t>
      </w:r>
      <w:r w:rsidR="004B5977" w:rsidRPr="008C5B99">
        <w:rPr>
          <w:rFonts w:cs="Arial"/>
          <w:color w:val="000000" w:themeColor="text1"/>
          <w:szCs w:val="22"/>
        </w:rPr>
        <w:t>. Pöytätennisliitto oli tilannut pöytiä, mutta</w:t>
      </w:r>
      <w:r w:rsidR="00CB3708">
        <w:rPr>
          <w:rFonts w:cs="Arial"/>
          <w:color w:val="000000" w:themeColor="text1"/>
          <w:szCs w:val="22"/>
        </w:rPr>
        <w:t xml:space="preserve"> oli</w:t>
      </w:r>
      <w:r w:rsidR="004B5977" w:rsidRPr="008C5B99">
        <w:rPr>
          <w:rFonts w:cs="Arial"/>
          <w:color w:val="000000" w:themeColor="text1"/>
          <w:szCs w:val="22"/>
        </w:rPr>
        <w:t xml:space="preserve"> saanut vuoden 1947 joulukuun alk</w:t>
      </w:r>
      <w:r w:rsidR="004B5977">
        <w:rPr>
          <w:rFonts w:cs="Arial"/>
          <w:color w:val="000000" w:themeColor="text1"/>
          <w:szCs w:val="22"/>
        </w:rPr>
        <w:t>uun mennessä vain kaksi. Pöydät</w:t>
      </w:r>
      <w:r w:rsidR="004B5977" w:rsidRPr="008C5B99">
        <w:rPr>
          <w:rFonts w:cs="Arial"/>
          <w:color w:val="000000" w:themeColor="text1"/>
          <w:szCs w:val="22"/>
        </w:rPr>
        <w:t xml:space="preserve"> päätettiin antaa seuroille. Onnekkaita olivat Hukat ja BK.</w:t>
      </w:r>
      <w:r w:rsidR="009560EA">
        <w:rPr>
          <w:rFonts w:cs="Arial"/>
          <w:color w:val="000000" w:themeColor="text1"/>
          <w:szCs w:val="22"/>
        </w:rPr>
        <w:t xml:space="preserve"> Hintaa yhdelle pöydälle tuli 3 </w:t>
      </w:r>
      <w:r w:rsidR="004B5977" w:rsidRPr="008C5B99">
        <w:rPr>
          <w:rFonts w:cs="Arial"/>
          <w:color w:val="000000" w:themeColor="text1"/>
          <w:szCs w:val="22"/>
        </w:rPr>
        <w:t xml:space="preserve">500 markkaa. </w:t>
      </w:r>
      <w:r w:rsidR="00CB3708">
        <w:rPr>
          <w:rFonts w:cs="Arial"/>
          <w:color w:val="000000" w:themeColor="text1"/>
          <w:szCs w:val="22"/>
        </w:rPr>
        <w:t>M</w:t>
      </w:r>
      <w:r w:rsidR="004B5977" w:rsidRPr="008C5B99">
        <w:rPr>
          <w:rFonts w:cs="Arial"/>
          <w:color w:val="000000" w:themeColor="text1"/>
          <w:szCs w:val="22"/>
        </w:rPr>
        <w:t xml:space="preserve">ahdollisuudet saada </w:t>
      </w:r>
      <w:r w:rsidR="00AB71DD">
        <w:rPr>
          <w:rFonts w:cs="Arial"/>
          <w:color w:val="000000" w:themeColor="text1"/>
          <w:szCs w:val="22"/>
        </w:rPr>
        <w:t xml:space="preserve">lisää </w:t>
      </w:r>
      <w:r w:rsidR="00CB3708">
        <w:rPr>
          <w:rFonts w:cs="Arial"/>
          <w:color w:val="000000" w:themeColor="text1"/>
          <w:szCs w:val="22"/>
        </w:rPr>
        <w:t>olivat</w:t>
      </w:r>
      <w:r w:rsidR="004B5977" w:rsidRPr="008C5B99">
        <w:rPr>
          <w:rFonts w:cs="Arial"/>
          <w:color w:val="000000" w:themeColor="text1"/>
          <w:szCs w:val="22"/>
        </w:rPr>
        <w:t xml:space="preserve"> huonot.</w:t>
      </w:r>
      <w:r w:rsidR="004B5977" w:rsidRPr="008C5B99">
        <w:rPr>
          <w:rStyle w:val="FootnoteReference"/>
          <w:rFonts w:cs="Arial"/>
          <w:color w:val="000000" w:themeColor="text1"/>
          <w:szCs w:val="22"/>
        </w:rPr>
        <w:footnoteReference w:id="8"/>
      </w:r>
      <w:r w:rsidR="004B5977" w:rsidRPr="008C5B99">
        <w:rPr>
          <w:rFonts w:cs="Arial"/>
          <w:color w:val="000000" w:themeColor="text1"/>
          <w:szCs w:val="22"/>
        </w:rPr>
        <w:t xml:space="preserve">  </w:t>
      </w:r>
    </w:p>
    <w:p w14:paraId="6B219565" w14:textId="77777777" w:rsidR="004B5977" w:rsidRDefault="004B5977" w:rsidP="00B7269C">
      <w:pPr>
        <w:spacing w:line="360" w:lineRule="auto"/>
        <w:rPr>
          <w:rFonts w:cs="Arial"/>
          <w:szCs w:val="22"/>
        </w:rPr>
      </w:pPr>
    </w:p>
    <w:p w14:paraId="1BD7332C" w14:textId="7C976E9D" w:rsidR="004B5977" w:rsidRPr="007A3655" w:rsidRDefault="00B22DF8" w:rsidP="00B7269C">
      <w:pPr>
        <w:spacing w:line="360" w:lineRule="auto"/>
        <w:rPr>
          <w:rFonts w:cs="Arial"/>
          <w:color w:val="FF0000"/>
          <w:szCs w:val="22"/>
        </w:rPr>
      </w:pPr>
      <w:r>
        <w:rPr>
          <w:rFonts w:cs="Arial"/>
          <w:szCs w:val="22"/>
        </w:rPr>
        <w:t>Pöytätennisliitto toi maahan lisää palloja ja verkkoja myytäväksi</w:t>
      </w:r>
      <w:r w:rsidR="00CB3708">
        <w:rPr>
          <w:rFonts w:cs="Arial"/>
          <w:szCs w:val="22"/>
        </w:rPr>
        <w:t xml:space="preserve"> 1948</w:t>
      </w:r>
      <w:r>
        <w:rPr>
          <w:rFonts w:cs="Arial"/>
          <w:szCs w:val="22"/>
        </w:rPr>
        <w:t>.</w:t>
      </w:r>
      <w:r w:rsidR="00CB3708">
        <w:rPr>
          <w:rFonts w:cs="Arial"/>
          <w:szCs w:val="22"/>
        </w:rPr>
        <w:t xml:space="preserve"> Sen </w:t>
      </w:r>
      <w:r w:rsidR="00E8565D">
        <w:rPr>
          <w:rFonts w:cs="Arial"/>
          <w:szCs w:val="22"/>
        </w:rPr>
        <w:t>kokouksissa käytiin alituisesti painostavaa keskustelua varusteiden saatavuudesta.</w:t>
      </w:r>
      <w:r>
        <w:rPr>
          <w:rFonts w:cs="Arial"/>
          <w:szCs w:val="22"/>
        </w:rPr>
        <w:t xml:space="preserve"> </w:t>
      </w:r>
      <w:r w:rsidR="00CB3708">
        <w:rPr>
          <w:rFonts w:cs="Arial"/>
          <w:szCs w:val="22"/>
        </w:rPr>
        <w:t>L</w:t>
      </w:r>
      <w:r>
        <w:rPr>
          <w:rFonts w:cs="Arial"/>
          <w:szCs w:val="22"/>
        </w:rPr>
        <w:t xml:space="preserve">iitto </w:t>
      </w:r>
      <w:r w:rsidR="00CB3708">
        <w:rPr>
          <w:rFonts w:cs="Arial"/>
          <w:szCs w:val="22"/>
        </w:rPr>
        <w:t>j</w:t>
      </w:r>
      <w:r>
        <w:rPr>
          <w:rFonts w:cs="Arial"/>
          <w:szCs w:val="22"/>
        </w:rPr>
        <w:t xml:space="preserve">outui itse </w:t>
      </w:r>
      <w:r w:rsidR="00AB71DD">
        <w:rPr>
          <w:rFonts w:cs="Arial"/>
          <w:szCs w:val="22"/>
        </w:rPr>
        <w:t xml:space="preserve">käyttämään suhteitaan ja </w:t>
      </w:r>
      <w:r>
        <w:rPr>
          <w:rFonts w:cs="Arial"/>
          <w:szCs w:val="22"/>
        </w:rPr>
        <w:t xml:space="preserve">tuomaan maahan </w:t>
      </w:r>
      <w:r w:rsidR="003C677A">
        <w:rPr>
          <w:rFonts w:cs="Arial"/>
          <w:szCs w:val="22"/>
        </w:rPr>
        <w:t>niin paljon</w:t>
      </w:r>
      <w:r>
        <w:rPr>
          <w:rFonts w:cs="Arial"/>
          <w:szCs w:val="22"/>
        </w:rPr>
        <w:t xml:space="preserve"> tarvikkeita </w:t>
      </w:r>
      <w:r w:rsidR="003C677A">
        <w:rPr>
          <w:rFonts w:cs="Arial"/>
          <w:szCs w:val="22"/>
        </w:rPr>
        <w:t xml:space="preserve">kuin mahdollista </w:t>
      </w:r>
      <w:r>
        <w:rPr>
          <w:rFonts w:cs="Arial"/>
          <w:szCs w:val="22"/>
        </w:rPr>
        <w:t xml:space="preserve">pulaa helpottamaan.  </w:t>
      </w:r>
      <w:r w:rsidR="00AA3159">
        <w:rPr>
          <w:rFonts w:cs="Arial"/>
          <w:szCs w:val="22"/>
        </w:rPr>
        <w:t>Vuosien 1947</w:t>
      </w:r>
      <w:r w:rsidR="00CB3708">
        <w:rPr>
          <w:rFonts w:cs="Arial"/>
          <w:szCs w:val="22"/>
        </w:rPr>
        <w:t>–</w:t>
      </w:r>
      <w:r w:rsidR="00AA3159">
        <w:rPr>
          <w:rFonts w:cs="Arial"/>
          <w:szCs w:val="22"/>
        </w:rPr>
        <w:t xml:space="preserve">1948 toimintakertomuksessa todettiin, että ”on ollut </w:t>
      </w:r>
      <w:r w:rsidR="00E54E6E">
        <w:rPr>
          <w:rFonts w:cs="Arial"/>
          <w:szCs w:val="22"/>
        </w:rPr>
        <w:t>pakko elää kädestä suuhun”, mutta käänne parempaan oli nähtävissä.</w:t>
      </w:r>
      <w:r w:rsidR="00CB3708">
        <w:rPr>
          <w:rFonts w:cs="Arial"/>
          <w:szCs w:val="22"/>
        </w:rPr>
        <w:t xml:space="preserve"> Toiveista huolimatta </w:t>
      </w:r>
      <w:r w:rsidR="004B5977">
        <w:rPr>
          <w:rFonts w:cs="Arial"/>
          <w:szCs w:val="22"/>
        </w:rPr>
        <w:t>195</w:t>
      </w:r>
      <w:r w:rsidR="00CB3708">
        <w:rPr>
          <w:rFonts w:cs="Arial"/>
          <w:szCs w:val="22"/>
        </w:rPr>
        <w:t xml:space="preserve">0-luvun alussa pallopula jatkui. Liitto hankki edelleen </w:t>
      </w:r>
      <w:r w:rsidR="00C67E9E">
        <w:rPr>
          <w:rFonts w:cs="Arial"/>
          <w:szCs w:val="22"/>
        </w:rPr>
        <w:t>välineistöä. Se</w:t>
      </w:r>
      <w:r w:rsidR="00CB3708">
        <w:rPr>
          <w:rFonts w:cs="Arial"/>
          <w:szCs w:val="22"/>
        </w:rPr>
        <w:t xml:space="preserve"> otti yhteyttä</w:t>
      </w:r>
      <w:r w:rsidR="004B5977">
        <w:rPr>
          <w:rFonts w:cs="Arial"/>
          <w:szCs w:val="22"/>
        </w:rPr>
        <w:t xml:space="preserve"> Oy </w:t>
      </w:r>
      <w:proofErr w:type="spellStart"/>
      <w:r w:rsidR="004B5977">
        <w:rPr>
          <w:rFonts w:cs="Arial"/>
          <w:szCs w:val="22"/>
        </w:rPr>
        <w:t>Skoha</w:t>
      </w:r>
      <w:proofErr w:type="spellEnd"/>
      <w:r w:rsidR="004B5977">
        <w:rPr>
          <w:rFonts w:cs="Arial"/>
          <w:szCs w:val="22"/>
        </w:rPr>
        <w:t xml:space="preserve"> Ab:hen, jotta englantilaisia Villa-merkkisiä palloja saataisiin maah</w:t>
      </w:r>
      <w:r w:rsidR="009560EA">
        <w:rPr>
          <w:rFonts w:cs="Arial"/>
          <w:szCs w:val="22"/>
        </w:rPr>
        <w:t xml:space="preserve">an. Kirjallinen suositus oli 50 </w:t>
      </w:r>
      <w:r w:rsidR="004B5977">
        <w:rPr>
          <w:rFonts w:cs="Arial"/>
          <w:szCs w:val="22"/>
        </w:rPr>
        <w:t>000 pallon tuontiin.</w:t>
      </w:r>
      <w:r w:rsidR="004B5977">
        <w:rPr>
          <w:rStyle w:val="FootnoteReference"/>
          <w:rFonts w:cs="Arial"/>
          <w:szCs w:val="22"/>
        </w:rPr>
        <w:footnoteReference w:id="9"/>
      </w:r>
      <w:r w:rsidR="004B5977">
        <w:rPr>
          <w:rFonts w:cs="Arial"/>
          <w:szCs w:val="22"/>
        </w:rPr>
        <w:t xml:space="preserve"> </w:t>
      </w:r>
      <w:r w:rsidR="004B5977" w:rsidRPr="004B5977">
        <w:rPr>
          <w:rFonts w:cs="Arial"/>
          <w:color w:val="000000" w:themeColor="text1"/>
          <w:szCs w:val="22"/>
        </w:rPr>
        <w:t xml:space="preserve">Villa-pallo oli </w:t>
      </w:r>
      <w:r w:rsidR="00CB3708">
        <w:rPr>
          <w:rFonts w:cs="Arial"/>
          <w:color w:val="000000" w:themeColor="text1"/>
          <w:szCs w:val="22"/>
        </w:rPr>
        <w:t>k</w:t>
      </w:r>
      <w:r w:rsidR="004B5977" w:rsidRPr="004B5977">
        <w:rPr>
          <w:rFonts w:cs="Arial"/>
          <w:color w:val="000000" w:themeColor="text1"/>
          <w:szCs w:val="22"/>
        </w:rPr>
        <w:t xml:space="preserve">äytetyin pallo, ja sitä mainostettiin pöytätenniksen </w:t>
      </w:r>
      <w:r w:rsidR="004B5977" w:rsidRPr="00CB3708">
        <w:rPr>
          <w:rFonts w:cs="Arial"/>
          <w:szCs w:val="22"/>
        </w:rPr>
        <w:t>sääntöle</w:t>
      </w:r>
      <w:r w:rsidR="00CB3708" w:rsidRPr="00CB3708">
        <w:rPr>
          <w:rFonts w:cs="Arial"/>
          <w:szCs w:val="22"/>
        </w:rPr>
        <w:t>hdessä. T:mi Pöytätennistarpeilla</w:t>
      </w:r>
      <w:r w:rsidR="004B5977" w:rsidRPr="00CB3708">
        <w:rPr>
          <w:rFonts w:cs="Arial"/>
          <w:szCs w:val="22"/>
        </w:rPr>
        <w:t xml:space="preserve"> oli Villa-pallojen </w:t>
      </w:r>
      <w:r w:rsidR="004B5977" w:rsidRPr="00FC621B">
        <w:rPr>
          <w:rFonts w:cs="Arial"/>
          <w:color w:val="FF0000"/>
          <w:szCs w:val="22"/>
        </w:rPr>
        <w:t>yksinedust</w:t>
      </w:r>
      <w:r w:rsidR="00FC621B" w:rsidRPr="00FC621B">
        <w:rPr>
          <w:rFonts w:cs="Arial"/>
          <w:color w:val="FF0000"/>
          <w:szCs w:val="22"/>
        </w:rPr>
        <w:t>us</w:t>
      </w:r>
      <w:r w:rsidR="004B5977" w:rsidRPr="00CB3708">
        <w:rPr>
          <w:rFonts w:cs="Arial"/>
          <w:szCs w:val="22"/>
        </w:rPr>
        <w:t xml:space="preserve"> Suomessa.</w:t>
      </w:r>
      <w:r w:rsidR="00CB3708" w:rsidRPr="00CB3708">
        <w:rPr>
          <w:rFonts w:cs="Arial"/>
          <w:szCs w:val="22"/>
        </w:rPr>
        <w:t xml:space="preserve"> Samoihin aikoihin Orimattilassa toimi tehdas, joka tuotti kotimaisia pöytätennismailoja ja -pöytiä.</w:t>
      </w:r>
      <w:r w:rsidR="004B5977" w:rsidRPr="004B5977">
        <w:rPr>
          <w:rStyle w:val="FootnoteReference"/>
          <w:rFonts w:cs="Arial"/>
          <w:color w:val="000000" w:themeColor="text1"/>
          <w:szCs w:val="22"/>
        </w:rPr>
        <w:footnoteReference w:id="10"/>
      </w:r>
      <w:r w:rsidR="007A3655">
        <w:rPr>
          <w:rFonts w:cs="Arial"/>
          <w:color w:val="000000" w:themeColor="text1"/>
          <w:szCs w:val="22"/>
        </w:rPr>
        <w:t xml:space="preserve"> </w:t>
      </w:r>
    </w:p>
    <w:p w14:paraId="0158F968" w14:textId="77777777" w:rsidR="00B22DF8" w:rsidRDefault="00B22DF8" w:rsidP="00B7269C">
      <w:pPr>
        <w:spacing w:line="360" w:lineRule="auto"/>
        <w:rPr>
          <w:rFonts w:cs="Arial"/>
          <w:szCs w:val="22"/>
        </w:rPr>
      </w:pPr>
    </w:p>
    <w:p w14:paraId="09FD01C3" w14:textId="26D0D119" w:rsidR="00F678B9" w:rsidRPr="008B0BCE" w:rsidRDefault="00E55E2F" w:rsidP="008B0BCE">
      <w:pPr>
        <w:pStyle w:val="Heading1"/>
        <w:numPr>
          <w:ilvl w:val="0"/>
          <w:numId w:val="0"/>
        </w:numPr>
        <w:spacing w:line="360" w:lineRule="auto"/>
        <w:rPr>
          <w:rFonts w:asciiTheme="minorHAnsi" w:hAnsiTheme="minorHAnsi"/>
          <w:b w:val="0"/>
          <w:sz w:val="24"/>
          <w:szCs w:val="22"/>
        </w:rPr>
      </w:pPr>
      <w:r w:rsidRPr="008B0BCE">
        <w:rPr>
          <w:rFonts w:asciiTheme="minorHAnsi" w:hAnsiTheme="minorHAnsi"/>
          <w:b w:val="0"/>
          <w:sz w:val="24"/>
          <w:szCs w:val="22"/>
        </w:rPr>
        <w:t>Mailan kehitys koko lajin kehityksen takeena</w:t>
      </w:r>
    </w:p>
    <w:p w14:paraId="194B8EB0" w14:textId="77777777" w:rsidR="00DE6635" w:rsidRPr="00B7269C" w:rsidRDefault="00DE6635" w:rsidP="00B7269C">
      <w:pPr>
        <w:spacing w:line="360" w:lineRule="auto"/>
        <w:rPr>
          <w:rFonts w:cs="Arial"/>
          <w:szCs w:val="22"/>
        </w:rPr>
      </w:pPr>
    </w:p>
    <w:p w14:paraId="5FEF23A3" w14:textId="12C5B2D4" w:rsidR="00DE6635" w:rsidRDefault="00DE6635" w:rsidP="00B7269C">
      <w:pPr>
        <w:spacing w:line="360" w:lineRule="auto"/>
        <w:rPr>
          <w:rFonts w:cs="Arial"/>
          <w:szCs w:val="22"/>
        </w:rPr>
      </w:pPr>
      <w:r w:rsidRPr="00B7269C">
        <w:rPr>
          <w:rFonts w:cs="Arial"/>
          <w:szCs w:val="22"/>
        </w:rPr>
        <w:t xml:space="preserve">Maila on pöytätennisvälineistöstä se, joka on kokenut suurimmat muutoksen lajin </w:t>
      </w:r>
      <w:r w:rsidR="00194762" w:rsidRPr="00B7269C">
        <w:rPr>
          <w:rFonts w:cs="Arial"/>
          <w:szCs w:val="22"/>
        </w:rPr>
        <w:t xml:space="preserve">yli sadan vuoden </w:t>
      </w:r>
      <w:r w:rsidRPr="00B7269C">
        <w:rPr>
          <w:rFonts w:cs="Arial"/>
          <w:szCs w:val="22"/>
        </w:rPr>
        <w:t xml:space="preserve">historian aikana. </w:t>
      </w:r>
      <w:r w:rsidR="00194762" w:rsidRPr="00B7269C">
        <w:rPr>
          <w:rFonts w:cs="Arial"/>
          <w:szCs w:val="22"/>
        </w:rPr>
        <w:t xml:space="preserve">Palloissa ollaan toki </w:t>
      </w:r>
      <w:r w:rsidR="00194762" w:rsidRPr="008B0BCE">
        <w:rPr>
          <w:rFonts w:cs="Arial"/>
          <w:szCs w:val="22"/>
        </w:rPr>
        <w:t xml:space="preserve">päädytty </w:t>
      </w:r>
      <w:r w:rsidR="00194762" w:rsidRPr="00FC621B">
        <w:rPr>
          <w:rFonts w:cs="Arial"/>
          <w:color w:val="FF0000"/>
          <w:szCs w:val="22"/>
        </w:rPr>
        <w:t>samp</w:t>
      </w:r>
      <w:r w:rsidR="00FC621B" w:rsidRPr="00FC621B">
        <w:rPr>
          <w:rFonts w:cs="Arial"/>
          <w:color w:val="FF0000"/>
          <w:szCs w:val="22"/>
        </w:rPr>
        <w:t>p</w:t>
      </w:r>
      <w:r w:rsidR="00194762" w:rsidRPr="00FC621B">
        <w:rPr>
          <w:rFonts w:cs="Arial"/>
          <w:color w:val="FF0000"/>
          <w:szCs w:val="22"/>
        </w:rPr>
        <w:t>anjapullon</w:t>
      </w:r>
      <w:r w:rsidR="00F70BA5" w:rsidRPr="008B0BCE">
        <w:rPr>
          <w:rFonts w:cs="Arial"/>
          <w:szCs w:val="22"/>
        </w:rPr>
        <w:t xml:space="preserve"> </w:t>
      </w:r>
      <w:r w:rsidR="00194762" w:rsidRPr="008B0BCE">
        <w:rPr>
          <w:rFonts w:cs="Arial"/>
          <w:szCs w:val="22"/>
        </w:rPr>
        <w:t>korkeista 2,7 grammaisiin pyöreisiin selluloidi</w:t>
      </w:r>
      <w:r w:rsidR="00F70BA5" w:rsidRPr="008B0BCE">
        <w:rPr>
          <w:rFonts w:cs="Arial"/>
          <w:szCs w:val="22"/>
        </w:rPr>
        <w:t>- tai muovi</w:t>
      </w:r>
      <w:r w:rsidR="00194762" w:rsidRPr="008B0BCE">
        <w:rPr>
          <w:rFonts w:cs="Arial"/>
          <w:szCs w:val="22"/>
        </w:rPr>
        <w:t xml:space="preserve">palloihin. </w:t>
      </w:r>
      <w:r w:rsidR="008B0BCE">
        <w:rPr>
          <w:rFonts w:cs="Arial"/>
          <w:szCs w:val="22"/>
        </w:rPr>
        <w:t xml:space="preserve"> </w:t>
      </w:r>
      <w:r w:rsidR="00194762" w:rsidRPr="00B7269C">
        <w:rPr>
          <w:rFonts w:cs="Arial"/>
          <w:szCs w:val="22"/>
        </w:rPr>
        <w:t xml:space="preserve">Kirjarivistöistä on </w:t>
      </w:r>
      <w:r w:rsidR="009709E2">
        <w:rPr>
          <w:rFonts w:cs="Arial"/>
          <w:szCs w:val="22"/>
        </w:rPr>
        <w:t>voitu luopua</w:t>
      </w:r>
      <w:r w:rsidR="00194762" w:rsidRPr="00B7269C">
        <w:rPr>
          <w:rFonts w:cs="Arial"/>
          <w:szCs w:val="22"/>
        </w:rPr>
        <w:t xml:space="preserve"> ja nyt pöydille asetetaan </w:t>
      </w:r>
      <w:r w:rsidR="00194762" w:rsidRPr="00B7269C">
        <w:rPr>
          <w:rFonts w:cs="Arial"/>
          <w:szCs w:val="22"/>
        </w:rPr>
        <w:lastRenderedPageBreak/>
        <w:t>15,25 senttimetrin korkeuteen asettuva verkko</w:t>
      </w:r>
      <w:r w:rsidR="008B0BCE">
        <w:rPr>
          <w:rFonts w:cs="Arial"/>
          <w:szCs w:val="22"/>
        </w:rPr>
        <w:t>. Pöydistä</w:t>
      </w:r>
      <w:r w:rsidR="00194762" w:rsidRPr="00B7269C">
        <w:rPr>
          <w:rFonts w:cs="Arial"/>
          <w:szCs w:val="22"/>
        </w:rPr>
        <w:t xml:space="preserve"> on tullut lajille ominaiset, sääntöjen mukaan muokatut. Mailat ovat kuitenkin kulkeneet läpi isoimman kehityskaaren ja sen varaan on myös asetettu lajin kehittyminen kier</w:t>
      </w:r>
      <w:r w:rsidR="00E84CCD">
        <w:rPr>
          <w:rFonts w:cs="Arial"/>
          <w:szCs w:val="22"/>
        </w:rPr>
        <w:t xml:space="preserve">relyönneistä </w:t>
      </w:r>
      <w:r w:rsidR="00194762" w:rsidRPr="00B7269C">
        <w:rPr>
          <w:rFonts w:cs="Arial"/>
          <w:szCs w:val="22"/>
        </w:rPr>
        <w:t xml:space="preserve">ja pelityylistä lähtien. </w:t>
      </w:r>
    </w:p>
    <w:p w14:paraId="68F24B3A" w14:textId="77777777" w:rsidR="00AC5090" w:rsidRDefault="00AC5090" w:rsidP="00B7269C">
      <w:pPr>
        <w:spacing w:line="360" w:lineRule="auto"/>
        <w:rPr>
          <w:rFonts w:cs="Arial"/>
          <w:szCs w:val="22"/>
        </w:rPr>
      </w:pPr>
    </w:p>
    <w:p w14:paraId="3F10E7CB" w14:textId="1610AD6A" w:rsidR="00E77C01" w:rsidRPr="007A3655" w:rsidRDefault="00E84CCD" w:rsidP="007A3655">
      <w:pPr>
        <w:spacing w:line="360" w:lineRule="auto"/>
        <w:rPr>
          <w:rFonts w:cs="Arial"/>
          <w:color w:val="FF0000"/>
          <w:szCs w:val="22"/>
        </w:rPr>
      </w:pPr>
      <w:r>
        <w:rPr>
          <w:rFonts w:cs="Arial"/>
          <w:szCs w:val="22"/>
        </w:rPr>
        <w:t>Alussa valmistettiin puusta pitkävartisia mailoja.</w:t>
      </w:r>
      <w:r w:rsidR="0075067C">
        <w:rPr>
          <w:rFonts w:cs="Arial"/>
          <w:szCs w:val="22"/>
        </w:rPr>
        <w:t xml:space="preserve"> 1900-luvun alussa</w:t>
      </w:r>
      <w:r>
        <w:rPr>
          <w:rFonts w:cs="Arial"/>
          <w:szCs w:val="22"/>
        </w:rPr>
        <w:t xml:space="preserve"> huomattiin</w:t>
      </w:r>
      <w:r w:rsidR="0075067C">
        <w:rPr>
          <w:rFonts w:cs="Arial"/>
          <w:szCs w:val="22"/>
        </w:rPr>
        <w:t xml:space="preserve">, että pelistä tulee </w:t>
      </w:r>
      <w:r w:rsidR="008B0BCE">
        <w:rPr>
          <w:rFonts w:cs="Arial"/>
          <w:szCs w:val="22"/>
        </w:rPr>
        <w:t xml:space="preserve">tehokkaampi ja mielenkiintoisempi </w:t>
      </w:r>
      <w:r w:rsidR="0075067C">
        <w:rPr>
          <w:rFonts w:cs="Arial"/>
          <w:szCs w:val="22"/>
        </w:rPr>
        <w:t>kumipäällysteillä</w:t>
      </w:r>
      <w:r>
        <w:rPr>
          <w:rFonts w:cs="Arial"/>
          <w:szCs w:val="22"/>
        </w:rPr>
        <w:t xml:space="preserve"> mailoilla</w:t>
      </w:r>
      <w:r w:rsidR="0075067C">
        <w:rPr>
          <w:rFonts w:cs="Arial"/>
          <w:szCs w:val="22"/>
        </w:rPr>
        <w:t xml:space="preserve">. </w:t>
      </w:r>
      <w:r w:rsidR="00C72B48">
        <w:rPr>
          <w:rFonts w:cs="Arial"/>
          <w:szCs w:val="22"/>
        </w:rPr>
        <w:t>P</w:t>
      </w:r>
      <w:r w:rsidR="0075067C">
        <w:rPr>
          <w:rFonts w:cs="Arial"/>
          <w:szCs w:val="22"/>
        </w:rPr>
        <w:t>elin luonne muuttui</w:t>
      </w:r>
      <w:r w:rsidR="00C72B48">
        <w:rPr>
          <w:rFonts w:cs="Arial"/>
          <w:szCs w:val="22"/>
        </w:rPr>
        <w:t>, kun kumi tarjosi mahd</w:t>
      </w:r>
      <w:r w:rsidR="00C67E9E">
        <w:rPr>
          <w:rFonts w:cs="Arial"/>
          <w:szCs w:val="22"/>
        </w:rPr>
        <w:t>ollisuuden kierteiden lyömiseen</w:t>
      </w:r>
      <w:r w:rsidR="0075067C">
        <w:rPr>
          <w:rFonts w:cs="Arial"/>
          <w:szCs w:val="22"/>
        </w:rPr>
        <w:t>. Alkujaan päällyste oli kovaa kumia</w:t>
      </w:r>
      <w:r w:rsidR="00C72B48">
        <w:rPr>
          <w:rFonts w:cs="Arial"/>
          <w:szCs w:val="22"/>
        </w:rPr>
        <w:t>. Se</w:t>
      </w:r>
      <w:r w:rsidR="0075067C">
        <w:rPr>
          <w:rFonts w:cs="Arial"/>
          <w:szCs w:val="22"/>
        </w:rPr>
        <w:t xml:space="preserve"> piti pintansa päällysteenä jopa noin 50 vuotta, kunnes sienikumi nousi vaihtoehdoksi 1950-luvun alussa. </w:t>
      </w:r>
      <w:r w:rsidR="0075067C" w:rsidRPr="008B0BCE">
        <w:rPr>
          <w:rFonts w:cs="Arial"/>
          <w:szCs w:val="22"/>
        </w:rPr>
        <w:t xml:space="preserve">Sienikumissa oli </w:t>
      </w:r>
      <w:r w:rsidR="00C67E9E">
        <w:rPr>
          <w:rFonts w:cs="Arial"/>
          <w:szCs w:val="22"/>
        </w:rPr>
        <w:t>h</w:t>
      </w:r>
      <w:r w:rsidR="0075067C" w:rsidRPr="008B0BCE">
        <w:rPr>
          <w:rFonts w:cs="Arial"/>
          <w:szCs w:val="22"/>
        </w:rPr>
        <w:t>uono</w:t>
      </w:r>
      <w:r w:rsidR="00C67E9E">
        <w:rPr>
          <w:rFonts w:cs="Arial"/>
          <w:szCs w:val="22"/>
        </w:rPr>
        <w:t xml:space="preserve">ja puolia, kun </w:t>
      </w:r>
      <w:r w:rsidR="007A3655" w:rsidRPr="008B0BCE">
        <w:rPr>
          <w:rFonts w:cs="Arial"/>
          <w:szCs w:val="22"/>
        </w:rPr>
        <w:t>t</w:t>
      </w:r>
      <w:r w:rsidR="0075067C" w:rsidRPr="008B0BCE">
        <w:rPr>
          <w:rFonts w:cs="Arial"/>
          <w:szCs w:val="22"/>
        </w:rPr>
        <w:t>utut ”</w:t>
      </w:r>
      <w:proofErr w:type="spellStart"/>
      <w:r w:rsidR="0075067C" w:rsidRPr="008B0BCE">
        <w:rPr>
          <w:rFonts w:cs="Arial"/>
          <w:szCs w:val="22"/>
        </w:rPr>
        <w:t>ping</w:t>
      </w:r>
      <w:proofErr w:type="spellEnd"/>
      <w:r w:rsidR="0075067C" w:rsidRPr="008B0BCE">
        <w:rPr>
          <w:rFonts w:cs="Arial"/>
          <w:szCs w:val="22"/>
        </w:rPr>
        <w:t>-</w:t>
      </w:r>
      <w:proofErr w:type="spellStart"/>
      <w:r w:rsidR="0075067C" w:rsidRPr="008B0BCE">
        <w:rPr>
          <w:rFonts w:cs="Arial"/>
          <w:szCs w:val="22"/>
        </w:rPr>
        <w:t>pon</w:t>
      </w:r>
      <w:r w:rsidR="007A3655" w:rsidRPr="008B0BCE">
        <w:rPr>
          <w:rFonts w:cs="Arial"/>
          <w:szCs w:val="22"/>
        </w:rPr>
        <w:t>g</w:t>
      </w:r>
      <w:proofErr w:type="spellEnd"/>
      <w:r w:rsidR="007A3655" w:rsidRPr="008B0BCE">
        <w:rPr>
          <w:rFonts w:cs="Arial"/>
          <w:szCs w:val="22"/>
        </w:rPr>
        <w:t>”-äänet katosivat ja pallojen ratkaisuista tuli hyvin nopeita</w:t>
      </w:r>
      <w:r w:rsidR="0075067C" w:rsidRPr="008B0BCE">
        <w:rPr>
          <w:rFonts w:cs="Arial"/>
          <w:szCs w:val="22"/>
        </w:rPr>
        <w:t xml:space="preserve">. Sienikumi </w:t>
      </w:r>
      <w:r w:rsidR="0075067C">
        <w:rPr>
          <w:rFonts w:cs="Arial"/>
          <w:szCs w:val="22"/>
        </w:rPr>
        <w:t xml:space="preserve">kiellettiin </w:t>
      </w:r>
      <w:r w:rsidR="002D3420">
        <w:rPr>
          <w:rFonts w:cs="Arial"/>
          <w:szCs w:val="22"/>
        </w:rPr>
        <w:t xml:space="preserve">päällysmateriaalina </w:t>
      </w:r>
      <w:r w:rsidR="003C677A">
        <w:rPr>
          <w:rFonts w:cs="Arial"/>
          <w:szCs w:val="22"/>
        </w:rPr>
        <w:t>jo 1957, j</w:t>
      </w:r>
      <w:r w:rsidR="0075067C">
        <w:rPr>
          <w:rFonts w:cs="Arial"/>
          <w:szCs w:val="22"/>
        </w:rPr>
        <w:t xml:space="preserve">a </w:t>
      </w:r>
      <w:r w:rsidR="00A632A4">
        <w:rPr>
          <w:rFonts w:cs="Arial"/>
          <w:szCs w:val="22"/>
        </w:rPr>
        <w:t>sen jälkeen päällyst</w:t>
      </w:r>
      <w:r w:rsidR="00DD3BC7">
        <w:rPr>
          <w:rFonts w:cs="Arial"/>
          <w:szCs w:val="22"/>
        </w:rPr>
        <w:t>e</w:t>
      </w:r>
      <w:r w:rsidR="00A632A4">
        <w:rPr>
          <w:rFonts w:cs="Arial"/>
          <w:szCs w:val="22"/>
        </w:rPr>
        <w:t>kehitys meni hurjaa vauhtia eteenpäin</w:t>
      </w:r>
      <w:r w:rsidR="0075067C" w:rsidRPr="008B0BCE">
        <w:rPr>
          <w:rFonts w:cs="Arial"/>
          <w:szCs w:val="22"/>
        </w:rPr>
        <w:t>.</w:t>
      </w:r>
      <w:r w:rsidR="008B0BCE" w:rsidRPr="008B0BCE">
        <w:rPr>
          <w:rFonts w:cs="Arial"/>
          <w:szCs w:val="22"/>
        </w:rPr>
        <w:t xml:space="preserve"> </w:t>
      </w:r>
    </w:p>
    <w:p w14:paraId="14F6E353" w14:textId="77777777" w:rsidR="00A632A4" w:rsidRDefault="00A632A4" w:rsidP="00B7269C">
      <w:pPr>
        <w:spacing w:line="360" w:lineRule="auto"/>
        <w:rPr>
          <w:rFonts w:cs="Arial"/>
          <w:szCs w:val="22"/>
        </w:rPr>
      </w:pPr>
    </w:p>
    <w:p w14:paraId="323CE2B6" w14:textId="00443C13" w:rsidR="00AC5090" w:rsidRPr="008B0BCE" w:rsidRDefault="00A632A4" w:rsidP="00B7269C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1950-luvun puolivälin jälkeen markkinoille ilmestyi </w:t>
      </w:r>
      <w:proofErr w:type="spellStart"/>
      <w:r>
        <w:rPr>
          <w:rFonts w:cs="Arial"/>
          <w:szCs w:val="22"/>
        </w:rPr>
        <w:t>backside</w:t>
      </w:r>
      <w:proofErr w:type="spellEnd"/>
      <w:r>
        <w:rPr>
          <w:rFonts w:cs="Arial"/>
          <w:szCs w:val="22"/>
        </w:rPr>
        <w:t xml:space="preserve">-mallinen </w:t>
      </w:r>
      <w:r w:rsidRPr="008B0BCE">
        <w:rPr>
          <w:rFonts w:cs="Arial"/>
          <w:szCs w:val="22"/>
        </w:rPr>
        <w:t xml:space="preserve">maila. </w:t>
      </w:r>
      <w:r w:rsidR="007A3655" w:rsidRPr="008B0BCE">
        <w:rPr>
          <w:rFonts w:cs="Arial"/>
          <w:szCs w:val="22"/>
        </w:rPr>
        <w:t>Sieni</w:t>
      </w:r>
      <w:r w:rsidR="00546C1E" w:rsidRPr="008B0BCE">
        <w:rPr>
          <w:rFonts w:cs="Arial"/>
          <w:szCs w:val="22"/>
        </w:rPr>
        <w:t xml:space="preserve">kumin päälle </w:t>
      </w:r>
      <w:r w:rsidR="00546C1E">
        <w:rPr>
          <w:rFonts w:cs="Arial"/>
          <w:szCs w:val="22"/>
        </w:rPr>
        <w:t xml:space="preserve">liimattiin toinen </w:t>
      </w:r>
      <w:r w:rsidR="00546C1E" w:rsidRPr="008B0BCE">
        <w:rPr>
          <w:rFonts w:cs="Arial"/>
          <w:szCs w:val="22"/>
        </w:rPr>
        <w:t>kumikerros sileä</w:t>
      </w:r>
      <w:r w:rsidR="00E77C01" w:rsidRPr="008B0BCE">
        <w:rPr>
          <w:rFonts w:cs="Arial"/>
          <w:szCs w:val="22"/>
        </w:rPr>
        <w:t xml:space="preserve"> </w:t>
      </w:r>
      <w:r w:rsidR="00546C1E" w:rsidRPr="008B0BCE">
        <w:rPr>
          <w:rFonts w:cs="Arial"/>
          <w:szCs w:val="22"/>
        </w:rPr>
        <w:t xml:space="preserve">puoli ulospäin. </w:t>
      </w:r>
      <w:proofErr w:type="spellStart"/>
      <w:r w:rsidR="00546C1E" w:rsidRPr="008B0BCE">
        <w:rPr>
          <w:rFonts w:cs="Arial"/>
          <w:szCs w:val="22"/>
        </w:rPr>
        <w:t>Backside</w:t>
      </w:r>
      <w:proofErr w:type="spellEnd"/>
      <w:r w:rsidR="00546C1E" w:rsidRPr="008B0BCE">
        <w:rPr>
          <w:rFonts w:cs="Arial"/>
          <w:szCs w:val="22"/>
        </w:rPr>
        <w:t>-mallista kehittyi</w:t>
      </w:r>
      <w:r w:rsidR="00F949FE" w:rsidRPr="008B0BCE">
        <w:rPr>
          <w:rFonts w:cs="Arial"/>
          <w:szCs w:val="22"/>
        </w:rPr>
        <w:t xml:space="preserve"> </w:t>
      </w:r>
      <w:proofErr w:type="spellStart"/>
      <w:r w:rsidR="00F949FE" w:rsidRPr="008B0BCE">
        <w:rPr>
          <w:rFonts w:cs="Arial"/>
          <w:szCs w:val="22"/>
        </w:rPr>
        <w:t>looping</w:t>
      </w:r>
      <w:proofErr w:type="spellEnd"/>
      <w:r w:rsidR="00C67E9E">
        <w:rPr>
          <w:rFonts w:cs="Arial"/>
          <w:szCs w:val="22"/>
        </w:rPr>
        <w:t xml:space="preserve"> tai </w:t>
      </w:r>
      <w:proofErr w:type="spellStart"/>
      <w:r w:rsidR="00C67E9E">
        <w:rPr>
          <w:rFonts w:cs="Arial"/>
          <w:szCs w:val="22"/>
        </w:rPr>
        <w:t>spinni</w:t>
      </w:r>
      <w:proofErr w:type="spellEnd"/>
      <w:r w:rsidR="00F949FE" w:rsidRPr="008B0BCE">
        <w:rPr>
          <w:rFonts w:cs="Arial"/>
          <w:szCs w:val="22"/>
        </w:rPr>
        <w:t xml:space="preserve"> eli voimakas yläkierteinen lyönti. </w:t>
      </w:r>
      <w:r w:rsidR="00EC3DFF" w:rsidRPr="008B0BCE">
        <w:rPr>
          <w:rFonts w:cs="Arial"/>
          <w:szCs w:val="22"/>
        </w:rPr>
        <w:t>K</w:t>
      </w:r>
      <w:r w:rsidR="00F949FE" w:rsidRPr="008B0BCE">
        <w:rPr>
          <w:rFonts w:cs="Arial"/>
          <w:szCs w:val="22"/>
        </w:rPr>
        <w:t>ehityksen myötä peli muuttui hyökkäävämmäksi</w:t>
      </w:r>
      <w:r w:rsidR="00C72B48" w:rsidRPr="008B0BCE">
        <w:rPr>
          <w:rFonts w:cs="Arial"/>
          <w:szCs w:val="22"/>
        </w:rPr>
        <w:t>. M</w:t>
      </w:r>
      <w:r w:rsidR="00EC3DFF" w:rsidRPr="008B0BCE">
        <w:rPr>
          <w:rFonts w:cs="Arial"/>
          <w:szCs w:val="22"/>
        </w:rPr>
        <w:t>arkkinoille ilme</w:t>
      </w:r>
      <w:r w:rsidR="003F4E79" w:rsidRPr="008B0BCE">
        <w:rPr>
          <w:rFonts w:cs="Arial"/>
          <w:szCs w:val="22"/>
        </w:rPr>
        <w:t xml:space="preserve">styi </w:t>
      </w:r>
      <w:r w:rsidR="007A3655" w:rsidRPr="008B0BCE">
        <w:rPr>
          <w:rFonts w:cs="Arial"/>
          <w:szCs w:val="22"/>
        </w:rPr>
        <w:t>1970-luvun puolivälissä mailoja</w:t>
      </w:r>
      <w:r w:rsidR="00FF7AFC" w:rsidRPr="008B0BCE">
        <w:rPr>
          <w:rFonts w:cs="Arial"/>
          <w:szCs w:val="22"/>
        </w:rPr>
        <w:t>, joss</w:t>
      </w:r>
      <w:r w:rsidR="007A3655" w:rsidRPr="008B0BCE">
        <w:rPr>
          <w:rFonts w:cs="Arial"/>
          <w:szCs w:val="22"/>
        </w:rPr>
        <w:t>a oli kaksi erilaista puolta</w:t>
      </w:r>
      <w:r w:rsidR="00FF7AFC" w:rsidRPr="008B0BCE">
        <w:rPr>
          <w:rFonts w:cs="Arial"/>
          <w:szCs w:val="22"/>
        </w:rPr>
        <w:t>. Pelistä oli tulossa tämän kehityksen myötä arvaamat</w:t>
      </w:r>
      <w:r w:rsidR="003F4E79" w:rsidRPr="008B0BCE">
        <w:rPr>
          <w:rFonts w:cs="Arial"/>
          <w:szCs w:val="22"/>
        </w:rPr>
        <w:t>tomampi</w:t>
      </w:r>
      <w:r w:rsidR="00FF7AFC" w:rsidRPr="008B0BCE">
        <w:rPr>
          <w:rFonts w:cs="Arial"/>
          <w:szCs w:val="22"/>
        </w:rPr>
        <w:t xml:space="preserve"> ja </w:t>
      </w:r>
      <w:r w:rsidR="003F4E79" w:rsidRPr="008B0BCE">
        <w:rPr>
          <w:rFonts w:cs="Arial"/>
          <w:szCs w:val="22"/>
        </w:rPr>
        <w:t>jännittävämpi</w:t>
      </w:r>
      <w:r w:rsidR="00FF7AFC" w:rsidRPr="008B0BCE">
        <w:rPr>
          <w:rFonts w:cs="Arial"/>
          <w:szCs w:val="22"/>
        </w:rPr>
        <w:t>.</w:t>
      </w:r>
      <w:r w:rsidR="008B0BCE">
        <w:rPr>
          <w:rFonts w:cs="Arial"/>
          <w:szCs w:val="22"/>
        </w:rPr>
        <w:t xml:space="preserve"> </w:t>
      </w:r>
      <w:r w:rsidR="008B0BCE" w:rsidRPr="008B0BCE">
        <w:rPr>
          <w:rFonts w:cs="Arial"/>
          <w:szCs w:val="22"/>
        </w:rPr>
        <w:t xml:space="preserve">Erityisesti puolustuspelaajat suosivat kitkatonta </w:t>
      </w:r>
      <w:proofErr w:type="spellStart"/>
      <w:r w:rsidR="008B0BCE" w:rsidRPr="008B0BCE">
        <w:rPr>
          <w:rFonts w:cs="Arial"/>
          <w:szCs w:val="22"/>
        </w:rPr>
        <w:t>antiloop</w:t>
      </w:r>
      <w:proofErr w:type="spellEnd"/>
      <w:r w:rsidR="008B0BCE" w:rsidRPr="008B0BCE">
        <w:rPr>
          <w:rFonts w:cs="Arial"/>
          <w:szCs w:val="22"/>
        </w:rPr>
        <w:t>-kumia, tavallisesti rystypuolella.</w:t>
      </w:r>
      <w:r w:rsidR="008E2FFF" w:rsidRPr="008B0BCE">
        <w:rPr>
          <w:rStyle w:val="FootnoteReference"/>
          <w:rFonts w:cs="Arial"/>
          <w:szCs w:val="22"/>
        </w:rPr>
        <w:footnoteReference w:id="11"/>
      </w:r>
      <w:r w:rsidR="007A3655" w:rsidRPr="008B0BCE">
        <w:rPr>
          <w:rFonts w:cs="Arial"/>
          <w:szCs w:val="22"/>
        </w:rPr>
        <w:t xml:space="preserve"> </w:t>
      </w:r>
    </w:p>
    <w:p w14:paraId="2CE83CF8" w14:textId="77777777" w:rsidR="00EC3DFF" w:rsidRDefault="00EC3DFF" w:rsidP="00B7269C">
      <w:pPr>
        <w:spacing w:line="360" w:lineRule="auto"/>
        <w:rPr>
          <w:rFonts w:cs="Arial"/>
          <w:szCs w:val="22"/>
        </w:rPr>
      </w:pPr>
    </w:p>
    <w:p w14:paraId="5862CA75" w14:textId="0E292949" w:rsidR="00EC3DFF" w:rsidRPr="00F5640D" w:rsidRDefault="007A3655" w:rsidP="00B7269C">
      <w:pPr>
        <w:spacing w:line="360" w:lineRule="auto"/>
        <w:rPr>
          <w:rFonts w:cs="Arial"/>
          <w:szCs w:val="22"/>
        </w:rPr>
      </w:pPr>
      <w:r w:rsidRPr="00F5640D">
        <w:rPr>
          <w:rFonts w:cs="Arial"/>
          <w:szCs w:val="22"/>
        </w:rPr>
        <w:t>Seuraavaksi keksittiin</w:t>
      </w:r>
      <w:r w:rsidR="000822EF" w:rsidRPr="00F5640D">
        <w:rPr>
          <w:rFonts w:cs="Arial"/>
          <w:szCs w:val="22"/>
        </w:rPr>
        <w:t>,</w:t>
      </w:r>
      <w:r w:rsidR="00EC3DFF" w:rsidRPr="00F5640D">
        <w:rPr>
          <w:rFonts w:cs="Arial"/>
          <w:szCs w:val="22"/>
        </w:rPr>
        <w:t xml:space="preserve"> </w:t>
      </w:r>
      <w:r w:rsidRPr="00F5640D">
        <w:rPr>
          <w:rFonts w:cs="Arial"/>
          <w:szCs w:val="22"/>
        </w:rPr>
        <w:t xml:space="preserve">että </w:t>
      </w:r>
      <w:r w:rsidR="00EC3DFF" w:rsidRPr="00F5640D">
        <w:rPr>
          <w:rFonts w:cs="Arial"/>
          <w:szCs w:val="22"/>
        </w:rPr>
        <w:t>pidemmä</w:t>
      </w:r>
      <w:r w:rsidR="000822EF" w:rsidRPr="00F5640D">
        <w:rPr>
          <w:rFonts w:cs="Arial"/>
          <w:szCs w:val="22"/>
        </w:rPr>
        <w:t>t</w:t>
      </w:r>
      <w:r w:rsidRPr="00F5640D">
        <w:rPr>
          <w:rFonts w:cs="Arial"/>
          <w:szCs w:val="22"/>
        </w:rPr>
        <w:t xml:space="preserve"> ny</w:t>
      </w:r>
      <w:r w:rsidR="00EC3DFF" w:rsidRPr="00F5640D">
        <w:rPr>
          <w:rFonts w:cs="Arial"/>
          <w:szCs w:val="22"/>
        </w:rPr>
        <w:t xml:space="preserve">ppylät </w:t>
      </w:r>
      <w:r w:rsidR="008563F6" w:rsidRPr="00F5640D">
        <w:rPr>
          <w:rFonts w:cs="Arial"/>
          <w:szCs w:val="22"/>
        </w:rPr>
        <w:t>toimivat hankalimpien kierteide</w:t>
      </w:r>
      <w:r w:rsidR="00EC3DFF" w:rsidRPr="00F5640D">
        <w:rPr>
          <w:rFonts w:cs="Arial"/>
          <w:szCs w:val="22"/>
        </w:rPr>
        <w:t>n antajina. Puiseen lapaan kehi</w:t>
      </w:r>
      <w:r w:rsidR="008563F6" w:rsidRPr="00F5640D">
        <w:rPr>
          <w:rFonts w:cs="Arial"/>
          <w:szCs w:val="22"/>
        </w:rPr>
        <w:t>tettiin myös hiilikuitukerroksia</w:t>
      </w:r>
      <w:r w:rsidR="00EC3DFF" w:rsidRPr="00F5640D">
        <w:rPr>
          <w:rFonts w:cs="Arial"/>
          <w:szCs w:val="22"/>
        </w:rPr>
        <w:t xml:space="preserve"> lyöntitehon lisäämiseksi.</w:t>
      </w:r>
      <w:r w:rsidR="003F4E79" w:rsidRPr="00F5640D">
        <w:rPr>
          <w:rFonts w:cs="Arial"/>
          <w:szCs w:val="22"/>
        </w:rPr>
        <w:t xml:space="preserve"> </w:t>
      </w:r>
      <w:r w:rsidR="004C75FE" w:rsidRPr="00F5640D">
        <w:rPr>
          <w:rFonts w:cs="Arial"/>
          <w:szCs w:val="22"/>
        </w:rPr>
        <w:t>Mailojen kumeihin tuli värimääräyksiä.</w:t>
      </w:r>
      <w:r w:rsidR="00080082" w:rsidRPr="00F5640D">
        <w:rPr>
          <w:rFonts w:cs="Arial"/>
          <w:szCs w:val="22"/>
        </w:rPr>
        <w:t xml:space="preserve"> Kumin</w:t>
      </w:r>
      <w:r w:rsidR="00F149D3" w:rsidRPr="00F5640D">
        <w:rPr>
          <w:rFonts w:cs="Arial"/>
          <w:szCs w:val="22"/>
        </w:rPr>
        <w:t xml:space="preserve"> piti</w:t>
      </w:r>
      <w:r w:rsidR="006B6B79" w:rsidRPr="00F5640D">
        <w:rPr>
          <w:rFonts w:cs="Arial"/>
          <w:szCs w:val="22"/>
        </w:rPr>
        <w:t xml:space="preserve"> olla</w:t>
      </w:r>
      <w:r w:rsidR="00080082" w:rsidRPr="00F5640D">
        <w:rPr>
          <w:rFonts w:cs="Arial"/>
          <w:szCs w:val="22"/>
        </w:rPr>
        <w:t xml:space="preserve"> tumma, yksivärinen ja pinnan heijastumaton. </w:t>
      </w:r>
      <w:r w:rsidR="005D6478" w:rsidRPr="00F5640D">
        <w:rPr>
          <w:rFonts w:cs="Arial"/>
          <w:szCs w:val="22"/>
        </w:rPr>
        <w:t xml:space="preserve">Vuonna </w:t>
      </w:r>
      <w:r w:rsidR="003F4E79" w:rsidRPr="00F5640D">
        <w:rPr>
          <w:rFonts w:cs="Arial"/>
          <w:szCs w:val="22"/>
        </w:rPr>
        <w:t>1984 voimaan astui</w:t>
      </w:r>
      <w:r w:rsidR="00D705A9" w:rsidRPr="00F5640D">
        <w:rPr>
          <w:rFonts w:cs="Arial"/>
          <w:szCs w:val="22"/>
        </w:rPr>
        <w:t xml:space="preserve"> kansainvälinen värimääräys, jossa mailan eri puolet piti olla se</w:t>
      </w:r>
      <w:r w:rsidR="006D652B" w:rsidRPr="00F5640D">
        <w:rPr>
          <w:rFonts w:cs="Arial"/>
          <w:szCs w:val="22"/>
        </w:rPr>
        <w:t>lvästi eri väriset ja erottuvat</w:t>
      </w:r>
      <w:r w:rsidR="00DC25B7" w:rsidRPr="00F5640D">
        <w:rPr>
          <w:rFonts w:cs="Arial"/>
          <w:szCs w:val="22"/>
        </w:rPr>
        <w:t>.</w:t>
      </w:r>
      <w:r w:rsidR="006B6B79" w:rsidRPr="00F5640D">
        <w:rPr>
          <w:rStyle w:val="FootnoteReference"/>
          <w:rFonts w:cs="Arial"/>
          <w:szCs w:val="22"/>
        </w:rPr>
        <w:footnoteReference w:id="12"/>
      </w:r>
      <w:r w:rsidR="006D652B" w:rsidRPr="00F5640D">
        <w:rPr>
          <w:rFonts w:cs="Arial"/>
          <w:szCs w:val="22"/>
        </w:rPr>
        <w:t xml:space="preserve"> </w:t>
      </w:r>
    </w:p>
    <w:p w14:paraId="6AFFC6A0" w14:textId="77777777" w:rsidR="007E215F" w:rsidRDefault="007E215F" w:rsidP="00B7269C">
      <w:pPr>
        <w:spacing w:line="360" w:lineRule="auto"/>
        <w:rPr>
          <w:rFonts w:cs="Arial"/>
          <w:szCs w:val="22"/>
        </w:rPr>
      </w:pPr>
    </w:p>
    <w:p w14:paraId="44BAFCDB" w14:textId="07217360" w:rsidR="003F56C6" w:rsidRPr="003F56C6" w:rsidRDefault="009C44DD" w:rsidP="00B7269C">
      <w:pPr>
        <w:spacing w:line="360" w:lineRule="auto"/>
        <w:rPr>
          <w:rFonts w:cs="Arial"/>
          <w:color w:val="000000" w:themeColor="text1"/>
          <w:szCs w:val="22"/>
        </w:rPr>
      </w:pPr>
      <w:r>
        <w:rPr>
          <w:rFonts w:cs="Arial"/>
          <w:szCs w:val="22"/>
        </w:rPr>
        <w:t xml:space="preserve">Liimaus </w:t>
      </w:r>
      <w:r w:rsidR="003F56C6">
        <w:rPr>
          <w:rFonts w:cs="Arial"/>
          <w:color w:val="000000" w:themeColor="text1"/>
          <w:szCs w:val="22"/>
        </w:rPr>
        <w:t>on ollut osa kumipäällysteen ja mailan yhteisvaikutusta peliin. Perinteisessä liimauksessa kumi liimat</w:t>
      </w:r>
      <w:r w:rsidR="00F5640D">
        <w:rPr>
          <w:rFonts w:cs="Arial"/>
          <w:color w:val="000000" w:themeColor="text1"/>
          <w:szCs w:val="22"/>
        </w:rPr>
        <w:t>tiin kiinteästi mailan pintaan.</w:t>
      </w:r>
      <w:r w:rsidRPr="00F5640D">
        <w:rPr>
          <w:rStyle w:val="FootnoteReference"/>
          <w:rFonts w:cs="Arial"/>
          <w:szCs w:val="22"/>
        </w:rPr>
        <w:footnoteReference w:id="13"/>
      </w:r>
      <w:r>
        <w:rPr>
          <w:rFonts w:cs="Arial"/>
          <w:color w:val="000000" w:themeColor="text1"/>
          <w:szCs w:val="22"/>
        </w:rPr>
        <w:t xml:space="preserve"> </w:t>
      </w:r>
      <w:r w:rsidR="00E77C01" w:rsidRPr="00F5640D">
        <w:rPr>
          <w:rFonts w:cs="Arial"/>
          <w:szCs w:val="22"/>
        </w:rPr>
        <w:t>19</w:t>
      </w:r>
      <w:r w:rsidR="003F56C6" w:rsidRPr="00F5640D">
        <w:rPr>
          <w:rFonts w:cs="Arial"/>
          <w:szCs w:val="22"/>
        </w:rPr>
        <w:t>80-luvun lopussa ja 90-luvun alussa tuoreliimaus muutti pelin tyyliä jälleen. Kumi</w:t>
      </w:r>
      <w:r w:rsidR="008563F6" w:rsidRPr="00F5640D">
        <w:rPr>
          <w:rFonts w:cs="Arial"/>
          <w:szCs w:val="22"/>
        </w:rPr>
        <w:t>t liimattiin nyt joka kerta harjoituksiin ja kilpaotteluihin tultaessa</w:t>
      </w:r>
      <w:r w:rsidR="003F56C6" w:rsidRPr="00F5640D">
        <w:rPr>
          <w:rFonts w:cs="Arial"/>
          <w:szCs w:val="22"/>
        </w:rPr>
        <w:t xml:space="preserve"> </w:t>
      </w:r>
      <w:r w:rsidR="008563F6" w:rsidRPr="00F5640D">
        <w:rPr>
          <w:rFonts w:cs="Arial"/>
          <w:szCs w:val="22"/>
        </w:rPr>
        <w:t xml:space="preserve">ja </w:t>
      </w:r>
      <w:r w:rsidR="003F56C6">
        <w:rPr>
          <w:rFonts w:cs="Arial"/>
          <w:color w:val="000000" w:themeColor="text1"/>
          <w:szCs w:val="22"/>
        </w:rPr>
        <w:t xml:space="preserve">jätettiin ikään kuin ”uimaan” mailan pinnalle, jolloin kumi liikkui sivusuunnassa. Näin peliin tuli </w:t>
      </w:r>
      <w:r w:rsidR="003F56C6">
        <w:rPr>
          <w:rFonts w:cs="Arial"/>
          <w:color w:val="000000" w:themeColor="text1"/>
          <w:szCs w:val="22"/>
        </w:rPr>
        <w:lastRenderedPageBreak/>
        <w:t>jälleen lisää vauhtia</w:t>
      </w:r>
      <w:r w:rsidR="0081774A">
        <w:rPr>
          <w:rFonts w:cs="Arial"/>
          <w:color w:val="000000" w:themeColor="text1"/>
          <w:szCs w:val="22"/>
        </w:rPr>
        <w:t>,</w:t>
      </w:r>
      <w:r w:rsidR="003F56C6">
        <w:rPr>
          <w:rFonts w:cs="Arial"/>
          <w:color w:val="000000" w:themeColor="text1"/>
          <w:szCs w:val="22"/>
        </w:rPr>
        <w:t xml:space="preserve"> kun lyöntiin lataantui energiakertymä.</w:t>
      </w:r>
      <w:r w:rsidR="00494747">
        <w:rPr>
          <w:rFonts w:cs="Arial"/>
          <w:color w:val="000000" w:themeColor="text1"/>
          <w:szCs w:val="22"/>
        </w:rPr>
        <w:t xml:space="preserve"> Samalla kuitenkin pallotuntuma pieneni ja pelaajat olivat taas tilanteessa, </w:t>
      </w:r>
      <w:r w:rsidR="00494747" w:rsidRPr="00E3439B">
        <w:rPr>
          <w:rFonts w:cs="Arial"/>
          <w:szCs w:val="22"/>
        </w:rPr>
        <w:t xml:space="preserve">jossa </w:t>
      </w:r>
      <w:r w:rsidR="00C67E9E">
        <w:rPr>
          <w:rFonts w:cs="Arial"/>
          <w:szCs w:val="22"/>
        </w:rPr>
        <w:t>harjoitus</w:t>
      </w:r>
      <w:r w:rsidR="00494747" w:rsidRPr="00E3439B">
        <w:rPr>
          <w:rFonts w:cs="Arial"/>
          <w:szCs w:val="22"/>
        </w:rPr>
        <w:t>määrien ja -tehojen</w:t>
      </w:r>
      <w:r w:rsidR="00E77C01" w:rsidRPr="00E3439B">
        <w:rPr>
          <w:rFonts w:cs="Arial"/>
          <w:szCs w:val="22"/>
        </w:rPr>
        <w:t xml:space="preserve"> </w:t>
      </w:r>
      <w:r w:rsidR="00494747" w:rsidRPr="00E3439B">
        <w:rPr>
          <w:rFonts w:cs="Arial"/>
          <w:szCs w:val="22"/>
        </w:rPr>
        <w:t xml:space="preserve">piti </w:t>
      </w:r>
      <w:r w:rsidR="00494747">
        <w:rPr>
          <w:rFonts w:cs="Arial"/>
          <w:color w:val="000000" w:themeColor="text1"/>
          <w:szCs w:val="22"/>
        </w:rPr>
        <w:t xml:space="preserve">kompensoida </w:t>
      </w:r>
      <w:r w:rsidR="00337FE2">
        <w:rPr>
          <w:rFonts w:cs="Arial"/>
          <w:color w:val="000000" w:themeColor="text1"/>
          <w:szCs w:val="22"/>
        </w:rPr>
        <w:t xml:space="preserve">muuttunut </w:t>
      </w:r>
      <w:r w:rsidR="00494747">
        <w:rPr>
          <w:rFonts w:cs="Arial"/>
          <w:color w:val="000000" w:themeColor="text1"/>
          <w:szCs w:val="22"/>
        </w:rPr>
        <w:t>tilanne.</w:t>
      </w:r>
      <w:r w:rsidR="003F56C6">
        <w:rPr>
          <w:rStyle w:val="FootnoteReference"/>
          <w:rFonts w:cs="Arial"/>
          <w:color w:val="000000" w:themeColor="text1"/>
          <w:szCs w:val="22"/>
        </w:rPr>
        <w:footnoteReference w:id="14"/>
      </w:r>
      <w:r w:rsidR="008818B8">
        <w:rPr>
          <w:rFonts w:cs="Arial"/>
          <w:color w:val="000000" w:themeColor="text1"/>
          <w:szCs w:val="22"/>
        </w:rPr>
        <w:t xml:space="preserve">  </w:t>
      </w:r>
    </w:p>
    <w:p w14:paraId="548343FC" w14:textId="77777777" w:rsidR="003F56C6" w:rsidRDefault="003F56C6" w:rsidP="00B7269C">
      <w:pPr>
        <w:spacing w:line="360" w:lineRule="auto"/>
        <w:rPr>
          <w:rFonts w:cs="Arial"/>
          <w:szCs w:val="22"/>
        </w:rPr>
      </w:pPr>
    </w:p>
    <w:p w14:paraId="28F341F2" w14:textId="69DF0D5B" w:rsidR="00AF6D00" w:rsidRPr="00D62F13" w:rsidRDefault="007E215F" w:rsidP="00B7269C">
      <w:pPr>
        <w:spacing w:line="360" w:lineRule="auto"/>
        <w:rPr>
          <w:rFonts w:cs="Arial"/>
          <w:color w:val="000000" w:themeColor="text1"/>
          <w:szCs w:val="22"/>
        </w:rPr>
      </w:pPr>
      <w:r>
        <w:rPr>
          <w:rFonts w:cs="Arial"/>
          <w:szCs w:val="22"/>
        </w:rPr>
        <w:t>Tämän päivän mailasäännöissä näkyy koko mailan kehityskaari.</w:t>
      </w:r>
      <w:r w:rsidR="003F1C8C">
        <w:rPr>
          <w:rFonts w:cs="Arial"/>
          <w:szCs w:val="22"/>
        </w:rPr>
        <w:t xml:space="preserve"> Edelleen lavasta pitää 85 </w:t>
      </w:r>
      <w:r w:rsidR="00E3439B">
        <w:rPr>
          <w:rFonts w:cs="Arial"/>
          <w:szCs w:val="22"/>
        </w:rPr>
        <w:t xml:space="preserve">prosenttia </w:t>
      </w:r>
      <w:r w:rsidR="003F1C8C">
        <w:rPr>
          <w:rFonts w:cs="Arial"/>
          <w:szCs w:val="22"/>
        </w:rPr>
        <w:t xml:space="preserve">olla puuta. Tukiaineksina saa olla hiili- tai lasikuitua tai paperipuristetta. </w:t>
      </w:r>
      <w:r w:rsidR="008563F6">
        <w:rPr>
          <w:rFonts w:cs="Arial"/>
          <w:szCs w:val="22"/>
        </w:rPr>
        <w:t xml:space="preserve">Mailan pinnat </w:t>
      </w:r>
      <w:r w:rsidR="008563F6" w:rsidRPr="00E3439B">
        <w:rPr>
          <w:rFonts w:cs="Arial"/>
          <w:szCs w:val="22"/>
        </w:rPr>
        <w:t xml:space="preserve">päällystetään </w:t>
      </w:r>
      <w:r w:rsidR="008818B8" w:rsidRPr="00E3439B">
        <w:rPr>
          <w:rFonts w:cs="Arial"/>
          <w:szCs w:val="22"/>
        </w:rPr>
        <w:t>kumeilla, joiden ominaisuudet vaihtelevat suuresti</w:t>
      </w:r>
      <w:r w:rsidR="005D6478" w:rsidRPr="00E3439B">
        <w:rPr>
          <w:rFonts w:cs="Arial"/>
          <w:szCs w:val="22"/>
        </w:rPr>
        <w:t>. P</w:t>
      </w:r>
      <w:r w:rsidR="003F4E79" w:rsidRPr="00E3439B">
        <w:rPr>
          <w:rFonts w:cs="Arial"/>
          <w:szCs w:val="22"/>
        </w:rPr>
        <w:t xml:space="preserve">innat </w:t>
      </w:r>
      <w:r w:rsidR="003F4E79">
        <w:rPr>
          <w:rFonts w:cs="Arial"/>
          <w:szCs w:val="22"/>
        </w:rPr>
        <w:t>ovat himmeitä</w:t>
      </w:r>
      <w:r w:rsidR="00DE5067">
        <w:rPr>
          <w:rFonts w:cs="Arial"/>
          <w:szCs w:val="22"/>
        </w:rPr>
        <w:t xml:space="preserve"> ja </w:t>
      </w:r>
      <w:r w:rsidR="003F4E79">
        <w:rPr>
          <w:rFonts w:cs="Arial"/>
          <w:szCs w:val="22"/>
        </w:rPr>
        <w:t>puolet</w:t>
      </w:r>
      <w:r w:rsidR="00DE5067">
        <w:rPr>
          <w:rFonts w:cs="Arial"/>
          <w:szCs w:val="22"/>
        </w:rPr>
        <w:t xml:space="preserve"> erivärisiä (musta ja </w:t>
      </w:r>
      <w:r w:rsidR="00DE5067" w:rsidRPr="00E3439B">
        <w:rPr>
          <w:rFonts w:cs="Arial"/>
          <w:szCs w:val="22"/>
        </w:rPr>
        <w:t>punainen).</w:t>
      </w:r>
      <w:r w:rsidR="00E3439B" w:rsidRPr="00E3439B">
        <w:rPr>
          <w:rFonts w:cs="Arial"/>
          <w:szCs w:val="22"/>
        </w:rPr>
        <w:t xml:space="preserve"> On selvää, että nimenomaan sienikumeista alkanut hyökkäysmailojen voimakas kehittyminen muutti koko lajin melko rauhallisesta pingpongista nykyaikaiseksi kovaa fyysistä kuntoa vaativaksi pöytätennikseksi.</w:t>
      </w:r>
      <w:r w:rsidR="00DE5067">
        <w:rPr>
          <w:rStyle w:val="FootnoteReference"/>
          <w:rFonts w:cs="Arial"/>
          <w:szCs w:val="22"/>
        </w:rPr>
        <w:footnoteReference w:id="15"/>
      </w:r>
      <w:r w:rsidR="00DE5067">
        <w:rPr>
          <w:rFonts w:cs="Arial"/>
          <w:szCs w:val="22"/>
        </w:rPr>
        <w:t xml:space="preserve"> </w:t>
      </w:r>
      <w:r w:rsidR="005D6478" w:rsidRPr="00D62F13">
        <w:rPr>
          <w:rFonts w:cs="Arial"/>
          <w:color w:val="000000" w:themeColor="text1"/>
          <w:szCs w:val="22"/>
        </w:rPr>
        <w:t>Lajin</w:t>
      </w:r>
      <w:r w:rsidR="00AF6D00" w:rsidRPr="00D62F13">
        <w:rPr>
          <w:rFonts w:cs="Arial"/>
          <w:color w:val="000000" w:themeColor="text1"/>
          <w:szCs w:val="22"/>
        </w:rPr>
        <w:t xml:space="preserve"> temmon kasvaessa uuteen merkitykseen ovat nousseet m</w:t>
      </w:r>
      <w:r w:rsidR="00E3439B">
        <w:rPr>
          <w:rFonts w:cs="Arial"/>
          <w:color w:val="000000" w:themeColor="text1"/>
          <w:szCs w:val="22"/>
        </w:rPr>
        <w:t>yös peliasut ja</w:t>
      </w:r>
      <w:r w:rsidR="00AF6D00" w:rsidRPr="00D62F13">
        <w:rPr>
          <w:rFonts w:cs="Arial"/>
          <w:color w:val="000000" w:themeColor="text1"/>
          <w:szCs w:val="22"/>
        </w:rPr>
        <w:t xml:space="preserve"> </w:t>
      </w:r>
      <w:r w:rsidR="00E3439B">
        <w:rPr>
          <w:rFonts w:cs="Arial"/>
          <w:color w:val="000000" w:themeColor="text1"/>
          <w:szCs w:val="22"/>
        </w:rPr>
        <w:t>e</w:t>
      </w:r>
      <w:r w:rsidR="00AF6D00" w:rsidRPr="00D62F13">
        <w:rPr>
          <w:rFonts w:cs="Arial"/>
          <w:color w:val="000000" w:themeColor="text1"/>
          <w:szCs w:val="22"/>
        </w:rPr>
        <w:t>rityisesti</w:t>
      </w:r>
      <w:r w:rsidR="00E3439B">
        <w:rPr>
          <w:rFonts w:cs="Arial"/>
          <w:color w:val="000000" w:themeColor="text1"/>
          <w:szCs w:val="22"/>
        </w:rPr>
        <w:t xml:space="preserve"> kengät</w:t>
      </w:r>
      <w:r w:rsidR="00AF6D00" w:rsidRPr="00D62F13">
        <w:rPr>
          <w:rFonts w:cs="Arial"/>
          <w:color w:val="000000" w:themeColor="text1"/>
          <w:szCs w:val="22"/>
        </w:rPr>
        <w:t>. Pitkä matka on tultu juhlahumussa pelatusta illanviettopelistä tämän päivän kovatempoiseen peliin.</w:t>
      </w:r>
    </w:p>
    <w:p w14:paraId="2297233D" w14:textId="0579B721" w:rsidR="00DE5067" w:rsidRPr="00DE5067" w:rsidRDefault="00E56DD3" w:rsidP="00B7269C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</w:p>
    <w:sectPr w:rsidR="00DE5067" w:rsidRPr="00DE5067" w:rsidSect="004046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DC86AA" w14:textId="77777777" w:rsidR="00DD55C1" w:rsidRDefault="00DD55C1" w:rsidP="00F678B9">
      <w:r>
        <w:separator/>
      </w:r>
    </w:p>
  </w:endnote>
  <w:endnote w:type="continuationSeparator" w:id="0">
    <w:p w14:paraId="012DED88" w14:textId="77777777" w:rsidR="00DD55C1" w:rsidRDefault="00DD55C1" w:rsidP="00F67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F6568" w14:textId="77777777" w:rsidR="00A618E4" w:rsidRDefault="00A618E4" w:rsidP="00ED7976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F666B8" w14:textId="77777777" w:rsidR="00A618E4" w:rsidRDefault="00A618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29A53" w14:textId="409DBA1A" w:rsidR="00A618E4" w:rsidRPr="00F5640D" w:rsidRDefault="00A618E4" w:rsidP="00F564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A999F" w14:textId="77777777" w:rsidR="004C7FA4" w:rsidRDefault="004C7F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499833" w14:textId="77777777" w:rsidR="00DD55C1" w:rsidRDefault="00DD55C1" w:rsidP="00F678B9">
      <w:r>
        <w:separator/>
      </w:r>
    </w:p>
  </w:footnote>
  <w:footnote w:type="continuationSeparator" w:id="0">
    <w:p w14:paraId="44AC6618" w14:textId="77777777" w:rsidR="00DD55C1" w:rsidRDefault="00DD55C1" w:rsidP="00F678B9">
      <w:r>
        <w:continuationSeparator/>
      </w:r>
    </w:p>
  </w:footnote>
  <w:footnote w:id="1">
    <w:p w14:paraId="64BD9C60" w14:textId="6BB86475" w:rsidR="001562B8" w:rsidRPr="00F70BA5" w:rsidRDefault="001562B8">
      <w:pPr>
        <w:pStyle w:val="FootnoteText"/>
        <w:rPr>
          <w:lang w:val="sv-SE"/>
        </w:rPr>
      </w:pPr>
      <w:r>
        <w:rPr>
          <w:rStyle w:val="FootnoteReference"/>
        </w:rPr>
        <w:footnoteRef/>
      </w:r>
      <w:r w:rsidRPr="00F70BA5">
        <w:rPr>
          <w:lang w:val="sv-SE"/>
        </w:rPr>
        <w:t xml:space="preserve"> Hbl 7.9.1901</w:t>
      </w:r>
      <w:r w:rsidR="004A3587">
        <w:rPr>
          <w:lang w:val="sv-SE"/>
        </w:rPr>
        <w:t>,</w:t>
      </w:r>
      <w:r w:rsidRPr="00F70BA5">
        <w:rPr>
          <w:lang w:val="sv-SE"/>
        </w:rPr>
        <w:t xml:space="preserve"> 8.12.1901</w:t>
      </w:r>
      <w:r w:rsidR="004A3587">
        <w:rPr>
          <w:lang w:val="sv-SE"/>
        </w:rPr>
        <w:t>,</w:t>
      </w:r>
      <w:r w:rsidRPr="00F70BA5">
        <w:rPr>
          <w:lang w:val="sv-SE"/>
        </w:rPr>
        <w:t xml:space="preserve"> 21.12.1901.</w:t>
      </w:r>
    </w:p>
  </w:footnote>
  <w:footnote w:id="2">
    <w:p w14:paraId="2727DF3C" w14:textId="7B04B0C0" w:rsidR="005347E2" w:rsidRPr="00F70BA5" w:rsidRDefault="005347E2">
      <w:pPr>
        <w:pStyle w:val="FootnoteText"/>
        <w:rPr>
          <w:lang w:val="sv-SE"/>
        </w:rPr>
      </w:pPr>
      <w:r>
        <w:rPr>
          <w:rStyle w:val="FootnoteReference"/>
        </w:rPr>
        <w:footnoteRef/>
      </w:r>
      <w:r w:rsidRPr="00F70BA5">
        <w:rPr>
          <w:lang w:val="sv-SE"/>
        </w:rPr>
        <w:t xml:space="preserve"> H</w:t>
      </w:r>
      <w:r w:rsidR="004A3587">
        <w:rPr>
          <w:lang w:val="sv-SE"/>
        </w:rPr>
        <w:t>bl</w:t>
      </w:r>
      <w:r w:rsidRPr="00F70BA5">
        <w:rPr>
          <w:lang w:val="sv-SE"/>
        </w:rPr>
        <w:t xml:space="preserve"> </w:t>
      </w:r>
      <w:r w:rsidRPr="00F70BA5">
        <w:rPr>
          <w:rFonts w:cs="Arial"/>
          <w:szCs w:val="22"/>
          <w:lang w:val="sv-SE"/>
        </w:rPr>
        <w:t>7.9.1901</w:t>
      </w:r>
    </w:p>
  </w:footnote>
  <w:footnote w:id="3">
    <w:p w14:paraId="2077B63E" w14:textId="2E0B9537" w:rsidR="00DD34FA" w:rsidRPr="00F70BA5" w:rsidRDefault="00DD34FA">
      <w:pPr>
        <w:pStyle w:val="FootnoteText"/>
        <w:rPr>
          <w:lang w:val="sv-SE"/>
        </w:rPr>
      </w:pPr>
      <w:r>
        <w:rPr>
          <w:rStyle w:val="FootnoteReference"/>
        </w:rPr>
        <w:footnoteRef/>
      </w:r>
      <w:r w:rsidRPr="00F70BA5">
        <w:rPr>
          <w:lang w:val="sv-SE"/>
        </w:rPr>
        <w:t xml:space="preserve"> H</w:t>
      </w:r>
      <w:r w:rsidR="004A3587">
        <w:rPr>
          <w:lang w:val="sv-SE"/>
        </w:rPr>
        <w:t>bl</w:t>
      </w:r>
      <w:r w:rsidRPr="00F70BA5">
        <w:rPr>
          <w:lang w:val="sv-SE"/>
        </w:rPr>
        <w:t xml:space="preserve"> 8.12.1901.</w:t>
      </w:r>
    </w:p>
  </w:footnote>
  <w:footnote w:id="4">
    <w:p w14:paraId="2E132488" w14:textId="65EB7E3E" w:rsidR="00DD34FA" w:rsidRPr="00F70BA5" w:rsidRDefault="00DD34FA">
      <w:pPr>
        <w:pStyle w:val="FootnoteText"/>
        <w:rPr>
          <w:lang w:val="sv-SE"/>
        </w:rPr>
      </w:pPr>
      <w:r>
        <w:rPr>
          <w:rStyle w:val="FootnoteReference"/>
        </w:rPr>
        <w:footnoteRef/>
      </w:r>
      <w:r w:rsidRPr="00F70BA5">
        <w:rPr>
          <w:lang w:val="sv-SE"/>
        </w:rPr>
        <w:t xml:space="preserve"> H</w:t>
      </w:r>
      <w:r w:rsidR="004A3587">
        <w:rPr>
          <w:lang w:val="sv-SE"/>
        </w:rPr>
        <w:t>bl</w:t>
      </w:r>
      <w:r w:rsidRPr="00F70BA5">
        <w:rPr>
          <w:lang w:val="sv-SE"/>
        </w:rPr>
        <w:t xml:space="preserve"> 23.2.1902.</w:t>
      </w:r>
    </w:p>
  </w:footnote>
  <w:footnote w:id="5">
    <w:p w14:paraId="4269520E" w14:textId="148EB459" w:rsidR="005347E2" w:rsidRPr="00F70BA5" w:rsidRDefault="005347E2">
      <w:pPr>
        <w:pStyle w:val="FootnoteText"/>
        <w:rPr>
          <w:lang w:val="sv-SE"/>
        </w:rPr>
      </w:pPr>
      <w:r>
        <w:rPr>
          <w:rStyle w:val="FootnoteReference"/>
        </w:rPr>
        <w:footnoteRef/>
      </w:r>
      <w:r w:rsidR="00523C8D">
        <w:rPr>
          <w:lang w:val="sv-SE"/>
        </w:rPr>
        <w:t xml:space="preserve"> SK</w:t>
      </w:r>
      <w:r w:rsidRPr="00F70BA5">
        <w:rPr>
          <w:lang w:val="sv-SE"/>
        </w:rPr>
        <w:t xml:space="preserve"> 7.3.1925.</w:t>
      </w:r>
    </w:p>
  </w:footnote>
  <w:footnote w:id="6">
    <w:p w14:paraId="33F5A815" w14:textId="386EF682" w:rsidR="005347E2" w:rsidRDefault="005347E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523C8D">
        <w:t>SK</w:t>
      </w:r>
      <w:r>
        <w:t xml:space="preserve"> 28.3.1925.</w:t>
      </w:r>
    </w:p>
  </w:footnote>
  <w:footnote w:id="7">
    <w:p w14:paraId="52181E5C" w14:textId="646514B5" w:rsidR="005347E2" w:rsidRDefault="005347E2">
      <w:pPr>
        <w:pStyle w:val="FootnoteText"/>
      </w:pPr>
      <w:r>
        <w:rPr>
          <w:rStyle w:val="FootnoteReference"/>
        </w:rPr>
        <w:footnoteRef/>
      </w:r>
      <w:r>
        <w:t xml:space="preserve"> S</w:t>
      </w:r>
      <w:r w:rsidR="00523C8D">
        <w:t>K</w:t>
      </w:r>
      <w:r>
        <w:t xml:space="preserve"> </w:t>
      </w:r>
      <w:r w:rsidRPr="00B7269C">
        <w:rPr>
          <w:rFonts w:cs="Arial"/>
          <w:szCs w:val="22"/>
        </w:rPr>
        <w:t>11.4.1925</w:t>
      </w:r>
    </w:p>
  </w:footnote>
  <w:footnote w:id="8">
    <w:p w14:paraId="42F4AE53" w14:textId="160DAC6F" w:rsidR="004B5977" w:rsidRDefault="004B5977" w:rsidP="004B597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U</w:t>
      </w:r>
      <w:r w:rsidR="00F5640D">
        <w:t>m</w:t>
      </w:r>
      <w:r>
        <w:t>a</w:t>
      </w:r>
      <w:proofErr w:type="spellEnd"/>
      <w:r>
        <w:t xml:space="preserve"> </w:t>
      </w:r>
      <w:proofErr w:type="spellStart"/>
      <w:r>
        <w:t>SPTLa</w:t>
      </w:r>
      <w:proofErr w:type="spellEnd"/>
      <w:r>
        <w:t xml:space="preserve">, </w:t>
      </w:r>
      <w:r w:rsidR="008B0BCE">
        <w:t>hallituksen pk.</w:t>
      </w:r>
      <w:r>
        <w:rPr>
          <w:rFonts w:cs="Arial"/>
          <w:szCs w:val="22"/>
        </w:rPr>
        <w:t xml:space="preserve"> </w:t>
      </w:r>
      <w:r w:rsidR="008B0BCE">
        <w:rPr>
          <w:rFonts w:cs="Arial"/>
          <w:szCs w:val="22"/>
        </w:rPr>
        <w:t xml:space="preserve">28.11.1944, 1.10.1946, </w:t>
      </w:r>
      <w:r>
        <w:rPr>
          <w:rFonts w:cs="Arial"/>
          <w:szCs w:val="22"/>
        </w:rPr>
        <w:t>4.12.1947; 12.12.1947.</w:t>
      </w:r>
    </w:p>
  </w:footnote>
  <w:footnote w:id="9">
    <w:p w14:paraId="196D78B2" w14:textId="64FF6354" w:rsidR="004B5977" w:rsidRDefault="004B5977" w:rsidP="004B5977">
      <w:pPr>
        <w:pStyle w:val="FootnoteText"/>
      </w:pPr>
      <w:r>
        <w:rPr>
          <w:rStyle w:val="FootnoteReference"/>
        </w:rPr>
        <w:footnoteRef/>
      </w:r>
      <w:r w:rsidR="00F5640D">
        <w:t xml:space="preserve"> </w:t>
      </w:r>
      <w:proofErr w:type="spellStart"/>
      <w:r w:rsidR="00F5640D">
        <w:t>Ua</w:t>
      </w:r>
      <w:r>
        <w:t>a</w:t>
      </w:r>
      <w:proofErr w:type="spellEnd"/>
      <w:r>
        <w:t xml:space="preserve"> </w:t>
      </w:r>
      <w:proofErr w:type="spellStart"/>
      <w:r>
        <w:t>SPTLa</w:t>
      </w:r>
      <w:proofErr w:type="spellEnd"/>
      <w:r>
        <w:t xml:space="preserve">, hallituksen pöytäkirjat 1938-72, </w:t>
      </w:r>
      <w:r>
        <w:rPr>
          <w:rFonts w:cs="Arial"/>
          <w:szCs w:val="22"/>
        </w:rPr>
        <w:t>kokouspöytäkirja, 2/1950</w:t>
      </w:r>
      <w:r w:rsidR="009C44DD">
        <w:rPr>
          <w:rFonts w:cs="Arial"/>
          <w:szCs w:val="22"/>
        </w:rPr>
        <w:t>.</w:t>
      </w:r>
    </w:p>
  </w:footnote>
  <w:footnote w:id="10">
    <w:p w14:paraId="17BBFE70" w14:textId="0CF72253" w:rsidR="004B5977" w:rsidRDefault="004B5977" w:rsidP="004B597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="008B0BCE">
        <w:t>Uma</w:t>
      </w:r>
      <w:proofErr w:type="spellEnd"/>
      <w:r w:rsidR="008B0BCE">
        <w:t xml:space="preserve"> </w:t>
      </w:r>
      <w:proofErr w:type="spellStart"/>
      <w:r>
        <w:t>SPTL</w:t>
      </w:r>
      <w:r w:rsidR="008B0BCE">
        <w:t>a</w:t>
      </w:r>
      <w:proofErr w:type="spellEnd"/>
      <w:r>
        <w:t>,</w:t>
      </w:r>
      <w:r w:rsidR="008B0BCE">
        <w:t xml:space="preserve"> hallituksen pk. </w:t>
      </w:r>
      <w:r>
        <w:t xml:space="preserve"> </w:t>
      </w:r>
      <w:r w:rsidR="008B0BCE">
        <w:rPr>
          <w:rFonts w:cs="Arial"/>
          <w:szCs w:val="22"/>
        </w:rPr>
        <w:t xml:space="preserve">3.10.1947, 27.5.1948, 2.9.1948, 20.9.1948, 2/1950; </w:t>
      </w:r>
      <w:proofErr w:type="spellStart"/>
      <w:r w:rsidR="008B0BCE">
        <w:rPr>
          <w:rFonts w:cs="Arial"/>
          <w:szCs w:val="22"/>
        </w:rPr>
        <w:t>tk</w:t>
      </w:r>
      <w:proofErr w:type="spellEnd"/>
      <w:r w:rsidR="008B0BCE">
        <w:rPr>
          <w:rFonts w:cs="Arial"/>
          <w:szCs w:val="22"/>
        </w:rPr>
        <w:t xml:space="preserve">. 1948; </w:t>
      </w:r>
      <w:r>
        <w:t>Pöytätennis - pelisäännöt ja niiden tulkinta sekä kilpa</w:t>
      </w:r>
      <w:r w:rsidR="00306B4B">
        <w:t>i</w:t>
      </w:r>
      <w:r>
        <w:t>lumääräykset, 1952.</w:t>
      </w:r>
      <w:r w:rsidR="008B0BCE">
        <w:t xml:space="preserve"> </w:t>
      </w:r>
      <w:r w:rsidR="00C67E9E">
        <w:t>Ks. tarkemmin Kimmo Hovin artikkeli.</w:t>
      </w:r>
    </w:p>
  </w:footnote>
  <w:footnote w:id="11">
    <w:p w14:paraId="4EDACE2C" w14:textId="30B054EE" w:rsidR="008E2FFF" w:rsidRDefault="008E2FFF">
      <w:pPr>
        <w:pStyle w:val="FootnoteText"/>
      </w:pPr>
      <w:r>
        <w:rPr>
          <w:rStyle w:val="FootnoteReference"/>
        </w:rPr>
        <w:footnoteRef/>
      </w:r>
      <w:r w:rsidR="00F5640D">
        <w:t xml:space="preserve"> Pöytätennis 1/1980</w:t>
      </w:r>
      <w:r w:rsidR="008B0BCE">
        <w:t>; Esko Heikkisen tiedonanto.</w:t>
      </w:r>
    </w:p>
  </w:footnote>
  <w:footnote w:id="12">
    <w:p w14:paraId="7EB5C683" w14:textId="0373C57B" w:rsidR="006B6B79" w:rsidRDefault="006B6B7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E56DD3">
        <w:t>Pöytätennis 4/1983</w:t>
      </w:r>
      <w:r>
        <w:t>.</w:t>
      </w:r>
    </w:p>
  </w:footnote>
  <w:footnote w:id="13">
    <w:p w14:paraId="72949519" w14:textId="4973DDF7" w:rsidR="009C44DD" w:rsidRDefault="009C44D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="00F5640D">
        <w:t>Um</w:t>
      </w:r>
      <w:r w:rsidR="00D04EED">
        <w:t>a</w:t>
      </w:r>
      <w:proofErr w:type="spellEnd"/>
      <w:r>
        <w:t xml:space="preserve"> </w:t>
      </w:r>
      <w:r w:rsidR="00F5640D">
        <w:t>Henry Pennasen arkisto</w:t>
      </w:r>
      <w:r w:rsidR="00D04EED">
        <w:t>,</w:t>
      </w:r>
      <w:r w:rsidR="00F5640D">
        <w:t xml:space="preserve"> </w:t>
      </w:r>
      <w:proofErr w:type="spellStart"/>
      <w:r w:rsidR="00F5640D">
        <w:t>St</w:t>
      </w:r>
      <w:r w:rsidR="00D04EED">
        <w:rPr>
          <w:rFonts w:cs="Arial"/>
          <w:szCs w:val="22"/>
        </w:rPr>
        <w:t>igan</w:t>
      </w:r>
      <w:proofErr w:type="spellEnd"/>
      <w:r w:rsidR="00D04EED">
        <w:rPr>
          <w:rFonts w:cs="Arial"/>
          <w:szCs w:val="22"/>
        </w:rPr>
        <w:t xml:space="preserve"> esite</w:t>
      </w:r>
      <w:r>
        <w:rPr>
          <w:rFonts w:cs="Arial"/>
          <w:szCs w:val="22"/>
        </w:rPr>
        <w:t>.</w:t>
      </w:r>
    </w:p>
  </w:footnote>
  <w:footnote w:id="14">
    <w:p w14:paraId="5B20CB25" w14:textId="7B96671A" w:rsidR="003F56C6" w:rsidRDefault="003F56C6">
      <w:pPr>
        <w:pStyle w:val="FootnoteText"/>
      </w:pPr>
      <w:r>
        <w:rPr>
          <w:rStyle w:val="FootnoteReference"/>
        </w:rPr>
        <w:footnoteRef/>
      </w:r>
      <w:r w:rsidR="00E3439B">
        <w:t xml:space="preserve"> Pöytätennis 3/1991. </w:t>
      </w:r>
    </w:p>
  </w:footnote>
  <w:footnote w:id="15">
    <w:p w14:paraId="40CCCBDE" w14:textId="2834E7ED" w:rsidR="00DE5067" w:rsidRDefault="00DE5067">
      <w:pPr>
        <w:pStyle w:val="FootnoteText"/>
      </w:pPr>
      <w:r>
        <w:rPr>
          <w:rStyle w:val="FootnoteReference"/>
        </w:rPr>
        <w:footnoteRef/>
      </w:r>
      <w:r>
        <w:t xml:space="preserve"> Suomen Pöytätennisliit</w:t>
      </w:r>
      <w:r w:rsidR="00E3439B">
        <w:t>to, Säännöt 2016-2017, s. 10-11; Esko Heikkisen tiedonanto.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76B81" w14:textId="77777777" w:rsidR="00B7269C" w:rsidRDefault="00B7269C" w:rsidP="00AF4D6C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7B743E" w14:textId="77777777" w:rsidR="00B7269C" w:rsidRDefault="00B7269C" w:rsidP="00B7269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C059E" w14:textId="494BB28F" w:rsidR="00B7269C" w:rsidRDefault="00B7269C" w:rsidP="00B7269C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A6DC3" w14:textId="77777777" w:rsidR="004C7FA4" w:rsidRDefault="004C7F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6538C"/>
    <w:multiLevelType w:val="hybridMultilevel"/>
    <w:tmpl w:val="EB0AA738"/>
    <w:lvl w:ilvl="0" w:tplc="2542DDB4">
      <w:start w:val="2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A1D5A"/>
    <w:multiLevelType w:val="hybridMultilevel"/>
    <w:tmpl w:val="1B28504C"/>
    <w:lvl w:ilvl="0" w:tplc="2542DDB4">
      <w:start w:val="2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D45D2A"/>
    <w:multiLevelType w:val="hybridMultilevel"/>
    <w:tmpl w:val="C8C23BF8"/>
    <w:lvl w:ilvl="0" w:tplc="FF8AFA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516CB0"/>
    <w:multiLevelType w:val="hybridMultilevel"/>
    <w:tmpl w:val="B00AF718"/>
    <w:lvl w:ilvl="0" w:tplc="209669FE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8D"/>
    <w:rsid w:val="00005114"/>
    <w:rsid w:val="00055916"/>
    <w:rsid w:val="00080082"/>
    <w:rsid w:val="000822EF"/>
    <w:rsid w:val="0010183B"/>
    <w:rsid w:val="00121565"/>
    <w:rsid w:val="00132D87"/>
    <w:rsid w:val="00144E7B"/>
    <w:rsid w:val="001562B8"/>
    <w:rsid w:val="00180118"/>
    <w:rsid w:val="00180F8D"/>
    <w:rsid w:val="00194762"/>
    <w:rsid w:val="001B33F8"/>
    <w:rsid w:val="001B5840"/>
    <w:rsid w:val="001D4C2F"/>
    <w:rsid w:val="001F26A9"/>
    <w:rsid w:val="002053D4"/>
    <w:rsid w:val="002277EE"/>
    <w:rsid w:val="002318C0"/>
    <w:rsid w:val="00234540"/>
    <w:rsid w:val="00253FFD"/>
    <w:rsid w:val="002A2B3C"/>
    <w:rsid w:val="002D203E"/>
    <w:rsid w:val="002D3420"/>
    <w:rsid w:val="002E207E"/>
    <w:rsid w:val="002E771A"/>
    <w:rsid w:val="00306B4B"/>
    <w:rsid w:val="00337FE2"/>
    <w:rsid w:val="00355FF5"/>
    <w:rsid w:val="00392F0F"/>
    <w:rsid w:val="003B691C"/>
    <w:rsid w:val="003C677A"/>
    <w:rsid w:val="003D7710"/>
    <w:rsid w:val="003E0BC0"/>
    <w:rsid w:val="003F1C8C"/>
    <w:rsid w:val="003F4E79"/>
    <w:rsid w:val="003F56C6"/>
    <w:rsid w:val="0040469A"/>
    <w:rsid w:val="00410892"/>
    <w:rsid w:val="0044058D"/>
    <w:rsid w:val="00453EC1"/>
    <w:rsid w:val="004579FF"/>
    <w:rsid w:val="00463EBA"/>
    <w:rsid w:val="00494747"/>
    <w:rsid w:val="0049789E"/>
    <w:rsid w:val="004A3587"/>
    <w:rsid w:val="004B3FA3"/>
    <w:rsid w:val="004B5977"/>
    <w:rsid w:val="004C75FE"/>
    <w:rsid w:val="004C7FA4"/>
    <w:rsid w:val="00523C8D"/>
    <w:rsid w:val="005347E2"/>
    <w:rsid w:val="00546C1E"/>
    <w:rsid w:val="00564BD7"/>
    <w:rsid w:val="00593094"/>
    <w:rsid w:val="005A37C8"/>
    <w:rsid w:val="005D4495"/>
    <w:rsid w:val="005D6478"/>
    <w:rsid w:val="005E107F"/>
    <w:rsid w:val="00600DBB"/>
    <w:rsid w:val="00602F41"/>
    <w:rsid w:val="00616A97"/>
    <w:rsid w:val="00617422"/>
    <w:rsid w:val="006241E7"/>
    <w:rsid w:val="00640501"/>
    <w:rsid w:val="00671AD9"/>
    <w:rsid w:val="00686DCB"/>
    <w:rsid w:val="006B6B79"/>
    <w:rsid w:val="006D652B"/>
    <w:rsid w:val="006F7E13"/>
    <w:rsid w:val="0075067C"/>
    <w:rsid w:val="00750D66"/>
    <w:rsid w:val="00763761"/>
    <w:rsid w:val="007832B7"/>
    <w:rsid w:val="00785B39"/>
    <w:rsid w:val="007940E9"/>
    <w:rsid w:val="007A3655"/>
    <w:rsid w:val="007C28F9"/>
    <w:rsid w:val="007D3F11"/>
    <w:rsid w:val="007E215F"/>
    <w:rsid w:val="007F37ED"/>
    <w:rsid w:val="0081774A"/>
    <w:rsid w:val="00830C26"/>
    <w:rsid w:val="00841350"/>
    <w:rsid w:val="008563F6"/>
    <w:rsid w:val="008653CF"/>
    <w:rsid w:val="008818B8"/>
    <w:rsid w:val="00884C73"/>
    <w:rsid w:val="008B0BCE"/>
    <w:rsid w:val="008B5C22"/>
    <w:rsid w:val="008C5B99"/>
    <w:rsid w:val="008D5E54"/>
    <w:rsid w:val="008E2FFF"/>
    <w:rsid w:val="008E64DE"/>
    <w:rsid w:val="00910282"/>
    <w:rsid w:val="009264E8"/>
    <w:rsid w:val="00927B08"/>
    <w:rsid w:val="00931D5B"/>
    <w:rsid w:val="0093737D"/>
    <w:rsid w:val="009560EA"/>
    <w:rsid w:val="009565CF"/>
    <w:rsid w:val="0096010F"/>
    <w:rsid w:val="009709E2"/>
    <w:rsid w:val="00980FE6"/>
    <w:rsid w:val="009879D4"/>
    <w:rsid w:val="009C44DD"/>
    <w:rsid w:val="009E3383"/>
    <w:rsid w:val="009F51EE"/>
    <w:rsid w:val="00A04334"/>
    <w:rsid w:val="00A12534"/>
    <w:rsid w:val="00A130F1"/>
    <w:rsid w:val="00A16A94"/>
    <w:rsid w:val="00A25164"/>
    <w:rsid w:val="00A3124C"/>
    <w:rsid w:val="00A618E4"/>
    <w:rsid w:val="00A632A4"/>
    <w:rsid w:val="00AA3159"/>
    <w:rsid w:val="00AB6D74"/>
    <w:rsid w:val="00AB71DD"/>
    <w:rsid w:val="00AC0928"/>
    <w:rsid w:val="00AC5090"/>
    <w:rsid w:val="00AF3AF0"/>
    <w:rsid w:val="00AF6D00"/>
    <w:rsid w:val="00AF7567"/>
    <w:rsid w:val="00B032FD"/>
    <w:rsid w:val="00B05EAB"/>
    <w:rsid w:val="00B07B55"/>
    <w:rsid w:val="00B1492B"/>
    <w:rsid w:val="00B22DF8"/>
    <w:rsid w:val="00B7269C"/>
    <w:rsid w:val="00B85C41"/>
    <w:rsid w:val="00BB21CD"/>
    <w:rsid w:val="00BD065E"/>
    <w:rsid w:val="00BD6DDE"/>
    <w:rsid w:val="00C1718A"/>
    <w:rsid w:val="00C27804"/>
    <w:rsid w:val="00C30249"/>
    <w:rsid w:val="00C57190"/>
    <w:rsid w:val="00C625BF"/>
    <w:rsid w:val="00C67E9E"/>
    <w:rsid w:val="00C72B48"/>
    <w:rsid w:val="00CB3708"/>
    <w:rsid w:val="00CB5A63"/>
    <w:rsid w:val="00CB620B"/>
    <w:rsid w:val="00CC06A9"/>
    <w:rsid w:val="00CE0427"/>
    <w:rsid w:val="00D006DC"/>
    <w:rsid w:val="00D04EED"/>
    <w:rsid w:val="00D23258"/>
    <w:rsid w:val="00D613FB"/>
    <w:rsid w:val="00D62F13"/>
    <w:rsid w:val="00D705A9"/>
    <w:rsid w:val="00D81CD3"/>
    <w:rsid w:val="00D96EF2"/>
    <w:rsid w:val="00DA010C"/>
    <w:rsid w:val="00DC25B7"/>
    <w:rsid w:val="00DC5898"/>
    <w:rsid w:val="00DD34FA"/>
    <w:rsid w:val="00DD3BC7"/>
    <w:rsid w:val="00DD55C1"/>
    <w:rsid w:val="00DD633E"/>
    <w:rsid w:val="00DE5067"/>
    <w:rsid w:val="00DE6635"/>
    <w:rsid w:val="00E20240"/>
    <w:rsid w:val="00E21C1A"/>
    <w:rsid w:val="00E23E44"/>
    <w:rsid w:val="00E3439B"/>
    <w:rsid w:val="00E53624"/>
    <w:rsid w:val="00E54BF1"/>
    <w:rsid w:val="00E54E6E"/>
    <w:rsid w:val="00E55E2F"/>
    <w:rsid w:val="00E56DD3"/>
    <w:rsid w:val="00E77C01"/>
    <w:rsid w:val="00E84CCD"/>
    <w:rsid w:val="00E8565D"/>
    <w:rsid w:val="00EA1A4A"/>
    <w:rsid w:val="00EC3DFF"/>
    <w:rsid w:val="00EE563A"/>
    <w:rsid w:val="00EF43D6"/>
    <w:rsid w:val="00F149D3"/>
    <w:rsid w:val="00F5640D"/>
    <w:rsid w:val="00F678B9"/>
    <w:rsid w:val="00F70BA5"/>
    <w:rsid w:val="00F71A2F"/>
    <w:rsid w:val="00F775F0"/>
    <w:rsid w:val="00F80A9D"/>
    <w:rsid w:val="00F949FE"/>
    <w:rsid w:val="00F97065"/>
    <w:rsid w:val="00FA548B"/>
    <w:rsid w:val="00FA7C9E"/>
    <w:rsid w:val="00FB5895"/>
    <w:rsid w:val="00FC621B"/>
    <w:rsid w:val="00FF3C4B"/>
    <w:rsid w:val="00FF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87743"/>
  <w14:defaultImageDpi w14:val="32767"/>
  <w15:docId w15:val="{0C52B3E1-488C-400B-9FEC-E0CC616D5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058D"/>
  </w:style>
  <w:style w:type="paragraph" w:styleId="Heading1">
    <w:name w:val="heading 1"/>
    <w:basedOn w:val="Normal"/>
    <w:next w:val="Normal"/>
    <w:link w:val="Heading1Char"/>
    <w:uiPriority w:val="9"/>
    <w:qFormat/>
    <w:rsid w:val="00F775F0"/>
    <w:pPr>
      <w:keepNext/>
      <w:keepLines/>
      <w:numPr>
        <w:numId w:val="1"/>
      </w:numPr>
      <w:spacing w:before="240"/>
      <w:outlineLvl w:val="0"/>
    </w:pPr>
    <w:rPr>
      <w:rFonts w:ascii="Arial" w:eastAsiaTheme="majorEastAsia" w:hAnsi="Arial" w:cs="Arial"/>
      <w:b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75F0"/>
    <w:rPr>
      <w:rFonts w:ascii="Arial" w:eastAsiaTheme="majorEastAsia" w:hAnsi="Arial" w:cs="Arial"/>
      <w:b/>
      <w:color w:val="000000" w:themeColor="text1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unhideWhenUsed/>
    <w:rsid w:val="00F678B9"/>
  </w:style>
  <w:style w:type="character" w:customStyle="1" w:styleId="FootnoteTextChar">
    <w:name w:val="Footnote Text Char"/>
    <w:basedOn w:val="DefaultParagraphFont"/>
    <w:link w:val="FootnoteText"/>
    <w:uiPriority w:val="99"/>
    <w:rsid w:val="00F678B9"/>
  </w:style>
  <w:style w:type="character" w:styleId="FootnoteReference">
    <w:name w:val="footnote reference"/>
    <w:basedOn w:val="DefaultParagraphFont"/>
    <w:uiPriority w:val="99"/>
    <w:unhideWhenUsed/>
    <w:rsid w:val="00F678B9"/>
    <w:rPr>
      <w:vertAlign w:val="superscript"/>
    </w:rPr>
  </w:style>
  <w:style w:type="paragraph" w:styleId="ListParagraph">
    <w:name w:val="List Paragraph"/>
    <w:basedOn w:val="Normal"/>
    <w:uiPriority w:val="34"/>
    <w:qFormat/>
    <w:rsid w:val="00F678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269C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269C"/>
  </w:style>
  <w:style w:type="character" w:styleId="PageNumber">
    <w:name w:val="page number"/>
    <w:basedOn w:val="DefaultParagraphFont"/>
    <w:uiPriority w:val="99"/>
    <w:semiHidden/>
    <w:unhideWhenUsed/>
    <w:rsid w:val="00B7269C"/>
  </w:style>
  <w:style w:type="paragraph" w:styleId="Footer">
    <w:name w:val="footer"/>
    <w:basedOn w:val="Normal"/>
    <w:link w:val="FooterChar"/>
    <w:uiPriority w:val="99"/>
    <w:unhideWhenUsed/>
    <w:rsid w:val="00A618E4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18E4"/>
  </w:style>
  <w:style w:type="character" w:styleId="CommentReference">
    <w:name w:val="annotation reference"/>
    <w:basedOn w:val="DefaultParagraphFont"/>
    <w:uiPriority w:val="99"/>
    <w:semiHidden/>
    <w:unhideWhenUsed/>
    <w:rsid w:val="00F80A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0A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A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0A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A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A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A9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7190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C57190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E2C656A-9038-48D9-9447-7488EADF7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1018</Words>
  <Characters>8247</Characters>
  <Application>Microsoft Office Word</Application>
  <DocSecurity>0</DocSecurity>
  <Lines>68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Riikka Aminoff</dc:creator>
  <cp:lastModifiedBy>Esko Heikkinen</cp:lastModifiedBy>
  <cp:revision>2</cp:revision>
  <dcterms:created xsi:type="dcterms:W3CDTF">2018-02-05T13:13:00Z</dcterms:created>
  <dcterms:modified xsi:type="dcterms:W3CDTF">2018-02-05T13:13:00Z</dcterms:modified>
</cp:coreProperties>
</file>