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76" w:rsidRDefault="00C862DD">
      <w:pPr>
        <w:autoSpaceDE w:val="0"/>
        <w:spacing w:after="0" w:line="240" w:lineRule="auto"/>
        <w:rPr>
          <w:rFonts w:ascii="Arial" w:hAnsi="Arial" w:cs="Arial"/>
          <w:b/>
          <w:bCs/>
          <w:sz w:val="28"/>
          <w:szCs w:val="28"/>
        </w:rPr>
      </w:pPr>
      <w:r>
        <w:rPr>
          <w:rFonts w:ascii="Arial" w:hAnsi="Arial" w:cs="Arial"/>
          <w:b/>
          <w:bCs/>
          <w:sz w:val="28"/>
          <w:szCs w:val="28"/>
        </w:rPr>
        <w:t xml:space="preserve">Suomen Pöytätennisliitto ry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KOKOUSKUTSU</w:t>
      </w:r>
    </w:p>
    <w:p w:rsidR="000D0776" w:rsidRDefault="000D0776">
      <w:pPr>
        <w:autoSpaceDE w:val="0"/>
        <w:spacing w:after="0" w:line="240" w:lineRule="auto"/>
        <w:rPr>
          <w:rFonts w:ascii="Arial" w:hAnsi="Arial" w:cs="Arial"/>
          <w:b/>
          <w:bCs/>
          <w:sz w:val="28"/>
          <w:szCs w:val="28"/>
        </w:rPr>
      </w:pPr>
    </w:p>
    <w:p w:rsidR="000D0776" w:rsidRDefault="006B2386">
      <w:pPr>
        <w:autoSpaceDE w:val="0"/>
        <w:spacing w:after="0" w:line="240" w:lineRule="auto"/>
        <w:rPr>
          <w:rFonts w:ascii="Arial" w:hAnsi="Arial" w:cs="Arial"/>
          <w:sz w:val="28"/>
          <w:szCs w:val="28"/>
        </w:rPr>
      </w:pPr>
      <w:r>
        <w:rPr>
          <w:rFonts w:ascii="Arial" w:hAnsi="Arial" w:cs="Arial"/>
          <w:sz w:val="28"/>
          <w:szCs w:val="28"/>
        </w:rPr>
        <w:t>Jäsenseuroille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Helsinki 22</w:t>
      </w:r>
      <w:r w:rsidR="00284525">
        <w:rPr>
          <w:rFonts w:ascii="Arial" w:hAnsi="Arial" w:cs="Arial"/>
          <w:sz w:val="28"/>
          <w:szCs w:val="28"/>
        </w:rPr>
        <w:t>.10.2020</w:t>
      </w:r>
    </w:p>
    <w:p w:rsidR="000D0776" w:rsidRDefault="000D0776">
      <w:pPr>
        <w:autoSpaceDE w:val="0"/>
        <w:spacing w:after="0" w:line="240" w:lineRule="auto"/>
        <w:rPr>
          <w:rFonts w:ascii="Arial" w:hAnsi="Arial" w:cs="Arial"/>
          <w:sz w:val="28"/>
          <w:szCs w:val="28"/>
        </w:rPr>
      </w:pPr>
    </w:p>
    <w:p w:rsidR="000D0776" w:rsidRDefault="00C862DD">
      <w:pPr>
        <w:autoSpaceDE w:val="0"/>
        <w:spacing w:after="0" w:line="240" w:lineRule="auto"/>
        <w:rPr>
          <w:rFonts w:ascii="Arial" w:hAnsi="Arial" w:cs="Arial"/>
          <w:b/>
          <w:bCs/>
          <w:sz w:val="28"/>
          <w:szCs w:val="28"/>
        </w:rPr>
      </w:pPr>
      <w:r>
        <w:rPr>
          <w:rFonts w:ascii="Arial" w:hAnsi="Arial" w:cs="Arial"/>
          <w:b/>
          <w:bCs/>
          <w:sz w:val="28"/>
          <w:szCs w:val="28"/>
        </w:rPr>
        <w:t>SYYSLIITTOKOKOUS</w:t>
      </w:r>
    </w:p>
    <w:p w:rsidR="000D0776" w:rsidRDefault="000D0776">
      <w:pPr>
        <w:autoSpaceDE w:val="0"/>
        <w:spacing w:after="0" w:line="240" w:lineRule="auto"/>
        <w:rPr>
          <w:rFonts w:ascii="Arial" w:hAnsi="Arial" w:cs="Arial"/>
          <w:b/>
          <w:bCs/>
          <w:sz w:val="28"/>
          <w:szCs w:val="28"/>
        </w:rPr>
      </w:pPr>
    </w:p>
    <w:p w:rsidR="000D0776" w:rsidRDefault="00C862DD">
      <w:pPr>
        <w:autoSpaceDE w:val="0"/>
        <w:spacing w:after="0" w:line="240" w:lineRule="auto"/>
        <w:rPr>
          <w:rFonts w:ascii="Arial" w:hAnsi="Arial" w:cs="Arial"/>
          <w:b/>
          <w:bCs/>
          <w:sz w:val="24"/>
          <w:szCs w:val="24"/>
        </w:rPr>
      </w:pPr>
      <w:r>
        <w:rPr>
          <w:rFonts w:ascii="Arial" w:hAnsi="Arial" w:cs="Arial"/>
          <w:sz w:val="24"/>
          <w:szCs w:val="24"/>
        </w:rPr>
        <w:t xml:space="preserve">Suomen Pöytätennisliiton syysliittokokous pidetään </w:t>
      </w:r>
      <w:r w:rsidR="00162C96">
        <w:rPr>
          <w:rFonts w:ascii="Arial" w:hAnsi="Arial" w:cs="Arial"/>
          <w:b/>
          <w:bCs/>
          <w:sz w:val="24"/>
          <w:szCs w:val="24"/>
        </w:rPr>
        <w:t>lauantaina 14.11.2020</w:t>
      </w:r>
    </w:p>
    <w:p w:rsidR="006B2386" w:rsidRDefault="006B2386">
      <w:pPr>
        <w:autoSpaceDE w:val="0"/>
        <w:spacing w:after="0" w:line="240" w:lineRule="auto"/>
        <w:rPr>
          <w:rFonts w:ascii="Arial" w:hAnsi="Arial" w:cs="Arial"/>
          <w:b/>
          <w:bCs/>
          <w:sz w:val="24"/>
          <w:szCs w:val="24"/>
        </w:rPr>
      </w:pPr>
      <w:r>
        <w:rPr>
          <w:rFonts w:ascii="Arial" w:hAnsi="Arial" w:cs="Arial"/>
          <w:b/>
          <w:bCs/>
          <w:sz w:val="24"/>
          <w:szCs w:val="24"/>
        </w:rPr>
        <w:t>klo 18</w:t>
      </w:r>
      <w:r w:rsidR="00C862DD">
        <w:rPr>
          <w:rFonts w:ascii="Arial" w:hAnsi="Arial" w:cs="Arial"/>
          <w:b/>
          <w:bCs/>
          <w:sz w:val="24"/>
          <w:szCs w:val="24"/>
        </w:rPr>
        <w:t>.00</w:t>
      </w:r>
      <w:r>
        <w:rPr>
          <w:rFonts w:ascii="Arial" w:hAnsi="Arial" w:cs="Arial"/>
          <w:b/>
          <w:bCs/>
          <w:sz w:val="24"/>
          <w:szCs w:val="24"/>
        </w:rPr>
        <w:t xml:space="preserve"> alkaen.</w:t>
      </w:r>
    </w:p>
    <w:p w:rsidR="006B2386" w:rsidRDefault="006B2386">
      <w:pPr>
        <w:autoSpaceDE w:val="0"/>
        <w:spacing w:after="0" w:line="240" w:lineRule="auto"/>
        <w:rPr>
          <w:rFonts w:ascii="Arial" w:hAnsi="Arial" w:cs="Arial"/>
          <w:b/>
          <w:bCs/>
          <w:sz w:val="24"/>
          <w:szCs w:val="24"/>
        </w:rPr>
      </w:pPr>
    </w:p>
    <w:p w:rsidR="000D0776" w:rsidRDefault="006B2386">
      <w:pPr>
        <w:autoSpaceDE w:val="0"/>
        <w:spacing w:after="0" w:line="240" w:lineRule="auto"/>
        <w:rPr>
          <w:rFonts w:ascii="Arial" w:hAnsi="Arial" w:cs="Arial"/>
          <w:b/>
          <w:bCs/>
          <w:sz w:val="24"/>
          <w:szCs w:val="24"/>
        </w:rPr>
      </w:pPr>
      <w:r w:rsidRPr="006B2386">
        <w:rPr>
          <w:rFonts w:ascii="Arial" w:hAnsi="Arial" w:cs="Arial"/>
          <w:bCs/>
          <w:sz w:val="24"/>
          <w:szCs w:val="24"/>
        </w:rPr>
        <w:t>Paikka:</w:t>
      </w:r>
      <w:r>
        <w:rPr>
          <w:rFonts w:ascii="Arial" w:hAnsi="Arial" w:cs="Arial"/>
          <w:b/>
          <w:bCs/>
          <w:sz w:val="24"/>
          <w:szCs w:val="24"/>
        </w:rPr>
        <w:t xml:space="preserve"> Pitäjänmäen Sporttitalon mailapelitoimiston neuvotteluhuone (4krs), </w:t>
      </w:r>
      <w:r>
        <w:rPr>
          <w:rStyle w:val="Voimakas"/>
          <w:rFonts w:ascii="Arial" w:hAnsi="Arial" w:cs="Arial"/>
          <w:b w:val="0"/>
          <w:bCs w:val="0"/>
          <w:sz w:val="24"/>
          <w:szCs w:val="24"/>
        </w:rPr>
        <w:t>Valimotie 10, 00380 Helsinki</w:t>
      </w:r>
    </w:p>
    <w:p w:rsidR="000D0776" w:rsidRDefault="000D0776">
      <w:pPr>
        <w:autoSpaceDE w:val="0"/>
        <w:spacing w:after="0" w:line="240" w:lineRule="auto"/>
        <w:rPr>
          <w:rFonts w:ascii="Arial" w:hAnsi="Arial" w:cs="Arial"/>
          <w:b/>
          <w:bCs/>
          <w:sz w:val="24"/>
          <w:szCs w:val="24"/>
        </w:rPr>
      </w:pPr>
      <w:bookmarkStart w:id="0" w:name="_GoBack"/>
      <w:bookmarkEnd w:id="0"/>
    </w:p>
    <w:p w:rsidR="000D0776" w:rsidRDefault="00C862DD">
      <w:pPr>
        <w:autoSpaceDE w:val="0"/>
        <w:spacing w:after="0" w:line="240" w:lineRule="auto"/>
        <w:rPr>
          <w:rFonts w:ascii="Arial" w:hAnsi="Arial" w:cs="Arial"/>
          <w:sz w:val="24"/>
          <w:szCs w:val="24"/>
        </w:rPr>
      </w:pPr>
      <w:r>
        <w:rPr>
          <w:rFonts w:ascii="Arial" w:hAnsi="Arial" w:cs="Arial"/>
          <w:sz w:val="24"/>
          <w:szCs w:val="24"/>
        </w:rPr>
        <w:t>Liittokokouksessa käsitellään liiton toimintasääntöjen 16 §:ssä mainitut</w:t>
      </w:r>
    </w:p>
    <w:p w:rsidR="000D0776" w:rsidRDefault="00C862DD">
      <w:pPr>
        <w:autoSpaceDE w:val="0"/>
        <w:spacing w:after="0" w:line="240" w:lineRule="auto"/>
        <w:rPr>
          <w:sz w:val="28"/>
          <w:szCs w:val="28"/>
        </w:rPr>
      </w:pPr>
      <w:r>
        <w:rPr>
          <w:rFonts w:ascii="Arial" w:hAnsi="Arial" w:cs="Arial"/>
          <w:sz w:val="24"/>
          <w:szCs w:val="24"/>
        </w:rPr>
        <w:t xml:space="preserve">asiat. </w:t>
      </w:r>
    </w:p>
    <w:p w:rsidR="000D0776" w:rsidRDefault="000D0776">
      <w:pPr>
        <w:pStyle w:val="Default"/>
        <w:rPr>
          <w:color w:val="auto"/>
          <w:sz w:val="28"/>
          <w:szCs w:val="28"/>
        </w:rPr>
      </w:pPr>
    </w:p>
    <w:p w:rsidR="000D0776" w:rsidRDefault="00C862DD">
      <w:pPr>
        <w:pStyle w:val="Default"/>
      </w:pPr>
      <w:r>
        <w:t>Syysliittokokouksessa:</w:t>
      </w:r>
    </w:p>
    <w:p w:rsidR="000D0776" w:rsidRDefault="00C862DD">
      <w:pPr>
        <w:pStyle w:val="Default"/>
        <w:numPr>
          <w:ilvl w:val="0"/>
          <w:numId w:val="1"/>
        </w:numPr>
        <w:spacing w:after="26"/>
      </w:pPr>
      <w:r>
        <w:t xml:space="preserve">vahvistetaan seuraavan vuoden toimintasuunnitelma </w:t>
      </w:r>
    </w:p>
    <w:p w:rsidR="000D0776" w:rsidRDefault="00C862DD">
      <w:pPr>
        <w:pStyle w:val="Default"/>
        <w:numPr>
          <w:ilvl w:val="0"/>
          <w:numId w:val="1"/>
        </w:numPr>
        <w:spacing w:after="26"/>
      </w:pPr>
      <w:r>
        <w:t xml:space="preserve">päätetään jäsenmaksun ja muiden liitolle tulevien maksujen suuruus </w:t>
      </w:r>
    </w:p>
    <w:p w:rsidR="000D0776" w:rsidRDefault="00C862DD">
      <w:pPr>
        <w:pStyle w:val="Default"/>
        <w:numPr>
          <w:ilvl w:val="0"/>
          <w:numId w:val="1"/>
        </w:numPr>
        <w:spacing w:after="26"/>
      </w:pPr>
      <w:r>
        <w:t xml:space="preserve">vahvistetaan seuraavan tilikauden talousarvio </w:t>
      </w:r>
    </w:p>
    <w:p w:rsidR="000D0776" w:rsidRDefault="00C862DD">
      <w:pPr>
        <w:pStyle w:val="Default"/>
        <w:numPr>
          <w:ilvl w:val="0"/>
          <w:numId w:val="1"/>
        </w:numPr>
        <w:spacing w:after="26"/>
      </w:pPr>
      <w:r>
        <w:t xml:space="preserve">päätetään liiton puheenjohtajalle, varapuheenjohtajalle, liittohallituksen jäsenille ja tilintarkastajille maksettavista palkkioista </w:t>
      </w:r>
    </w:p>
    <w:p w:rsidR="000D0776" w:rsidRDefault="00C862DD">
      <w:pPr>
        <w:pStyle w:val="Default"/>
        <w:numPr>
          <w:ilvl w:val="0"/>
          <w:numId w:val="1"/>
        </w:numPr>
        <w:spacing w:after="26"/>
      </w:pPr>
      <w:r>
        <w:t xml:space="preserve">valitaan seuraavaksi kaksivuotiskaudeksi </w:t>
      </w:r>
      <w:r w:rsidR="00162C96">
        <w:t xml:space="preserve">liittohallituksen puheenjohtaja ja varapuheenjohtaja sekä </w:t>
      </w:r>
      <w:r>
        <w:t xml:space="preserve">neljän (4) erovuoroisen liittohallituksen jäsenen tilalle uudet jäsenet ja yhdeksi vuodeksi neljä (4) varajäsentä, joiden toimikausi alkaa välittömästi kokouksen jälkeen </w:t>
      </w:r>
    </w:p>
    <w:p w:rsidR="000D0776" w:rsidRPr="00691CE7" w:rsidRDefault="00C862DD">
      <w:pPr>
        <w:pStyle w:val="Default"/>
        <w:numPr>
          <w:ilvl w:val="0"/>
          <w:numId w:val="1"/>
        </w:numPr>
        <w:rPr>
          <w:sz w:val="28"/>
          <w:szCs w:val="28"/>
        </w:rPr>
      </w:pPr>
      <w:r>
        <w:t xml:space="preserve">valitaan yksi (1) tilintarkastaja ja hänelle henkilökohtainen varamies tarkastamaan liiton seuraavan tilikauden tilejä ja hallintoa </w:t>
      </w:r>
    </w:p>
    <w:p w:rsidR="00691CE7" w:rsidRDefault="00691CE7" w:rsidP="00691CE7">
      <w:pPr>
        <w:pStyle w:val="Default"/>
      </w:pPr>
    </w:p>
    <w:p w:rsidR="00691CE7" w:rsidRDefault="00691CE7" w:rsidP="00691CE7">
      <w:pPr>
        <w:pStyle w:val="Default"/>
      </w:pPr>
      <w:r>
        <w:t>Edellä mainittujen lisäksi liittohallitus tulee esittämään liittokokouksessa hyväksyttäväksi pöytätennisrahaston perustamista.</w:t>
      </w:r>
    </w:p>
    <w:p w:rsidR="00691CE7" w:rsidRDefault="00691CE7" w:rsidP="00691CE7">
      <w:pPr>
        <w:pStyle w:val="Default"/>
      </w:pPr>
    </w:p>
    <w:p w:rsidR="00691CE7" w:rsidRDefault="00691CE7" w:rsidP="00691CE7">
      <w:pPr>
        <w:pStyle w:val="Default"/>
        <w:rPr>
          <w:sz w:val="28"/>
          <w:szCs w:val="28"/>
        </w:rPr>
      </w:pPr>
      <w:r>
        <w:t xml:space="preserve">Erillinen esityslista julkaistaan myöhemmin. </w:t>
      </w:r>
    </w:p>
    <w:p w:rsidR="000D0776" w:rsidRDefault="000D0776">
      <w:pPr>
        <w:autoSpaceDE w:val="0"/>
        <w:spacing w:after="0" w:line="240" w:lineRule="auto"/>
        <w:rPr>
          <w:rFonts w:ascii="Arial" w:hAnsi="Arial" w:cs="Arial"/>
          <w:sz w:val="28"/>
          <w:szCs w:val="28"/>
        </w:rPr>
      </w:pPr>
    </w:p>
    <w:p w:rsidR="000D0776" w:rsidRDefault="00C862DD">
      <w:pPr>
        <w:autoSpaceDE w:val="0"/>
        <w:spacing w:after="0" w:line="240" w:lineRule="auto"/>
        <w:rPr>
          <w:rFonts w:ascii="Arial" w:hAnsi="Arial" w:cs="Arial"/>
          <w:sz w:val="24"/>
          <w:szCs w:val="24"/>
        </w:rPr>
      </w:pPr>
      <w:r>
        <w:rPr>
          <w:rFonts w:ascii="Arial" w:hAnsi="Arial" w:cs="Arial"/>
          <w:sz w:val="24"/>
          <w:szCs w:val="24"/>
        </w:rPr>
        <w:t>Liittokokouksessa saavat olla edustettuna jäsenvelvollisuutensa täyttäneet</w:t>
      </w:r>
    </w:p>
    <w:p w:rsidR="000D0776" w:rsidRDefault="00C862DD">
      <w:pPr>
        <w:autoSpaceDE w:val="0"/>
        <w:spacing w:after="0" w:line="240" w:lineRule="auto"/>
        <w:rPr>
          <w:rFonts w:ascii="Arial" w:hAnsi="Arial" w:cs="Arial"/>
          <w:sz w:val="24"/>
          <w:szCs w:val="24"/>
        </w:rPr>
      </w:pPr>
      <w:r>
        <w:rPr>
          <w:rFonts w:ascii="Arial" w:hAnsi="Arial" w:cs="Arial"/>
          <w:sz w:val="24"/>
          <w:szCs w:val="24"/>
        </w:rPr>
        <w:t>jäsenseurat, joista jokaisella on yksi ääni.</w:t>
      </w:r>
    </w:p>
    <w:p w:rsidR="000D0776" w:rsidRDefault="000D0776">
      <w:pPr>
        <w:autoSpaceDE w:val="0"/>
        <w:spacing w:after="0" w:line="240" w:lineRule="auto"/>
        <w:rPr>
          <w:rFonts w:ascii="Arial" w:hAnsi="Arial" w:cs="Arial"/>
          <w:sz w:val="24"/>
          <w:szCs w:val="24"/>
        </w:rPr>
      </w:pPr>
    </w:p>
    <w:p w:rsidR="00217E82" w:rsidRDefault="00284525" w:rsidP="00284525">
      <w:pPr>
        <w:autoSpaceDE w:val="0"/>
        <w:spacing w:after="0" w:line="240" w:lineRule="auto"/>
        <w:rPr>
          <w:rFonts w:ascii="Arial" w:hAnsi="Arial" w:cs="Arial"/>
          <w:sz w:val="24"/>
          <w:szCs w:val="24"/>
        </w:rPr>
      </w:pPr>
      <w:r w:rsidRPr="00DA2547">
        <w:rPr>
          <w:rFonts w:ascii="Arial" w:hAnsi="Arial" w:cs="Arial"/>
          <w:b/>
          <w:sz w:val="24"/>
          <w:szCs w:val="24"/>
        </w:rPr>
        <w:t>HUOM!</w:t>
      </w:r>
      <w:r w:rsidRPr="00DA2547">
        <w:rPr>
          <w:rFonts w:ascii="Arial" w:hAnsi="Arial" w:cs="Arial"/>
          <w:sz w:val="24"/>
          <w:szCs w:val="24"/>
        </w:rPr>
        <w:br/>
      </w:r>
      <w:r w:rsidR="00162C96">
        <w:rPr>
          <w:rFonts w:ascii="Arial" w:hAnsi="Arial" w:cs="Arial"/>
          <w:sz w:val="24"/>
          <w:szCs w:val="24"/>
        </w:rPr>
        <w:t xml:space="preserve">Ylimääräisessä liittokokouksessa 11.10 päätetyn mukaisesti kokoukseen osallistuminen on mahdollista myös etäyhteydellä. Etäyhteydellä kokoukseen osallistuvan henkilön tulee ilmoittaa osallistuminen etukäteen </w:t>
      </w:r>
      <w:r w:rsidR="00432476">
        <w:rPr>
          <w:rFonts w:ascii="Arial" w:hAnsi="Arial" w:cs="Arial"/>
          <w:sz w:val="24"/>
          <w:szCs w:val="24"/>
        </w:rPr>
        <w:t xml:space="preserve">Mika Räsäselle </w:t>
      </w:r>
      <w:r w:rsidR="00432476">
        <w:rPr>
          <w:rFonts w:ascii="Arial" w:hAnsi="Arial" w:cs="Arial"/>
          <w:b/>
          <w:sz w:val="24"/>
          <w:szCs w:val="24"/>
        </w:rPr>
        <w:t>11.11 klo 16</w:t>
      </w:r>
      <w:r w:rsidR="00162C96" w:rsidRPr="00162C96">
        <w:rPr>
          <w:rFonts w:ascii="Arial" w:hAnsi="Arial" w:cs="Arial"/>
          <w:b/>
          <w:sz w:val="24"/>
          <w:szCs w:val="24"/>
        </w:rPr>
        <w:t xml:space="preserve"> mennessä</w:t>
      </w:r>
      <w:r w:rsidR="00162C96" w:rsidRPr="00162C96">
        <w:rPr>
          <w:rFonts w:ascii="Arial" w:hAnsi="Arial" w:cs="Arial"/>
          <w:sz w:val="24"/>
          <w:szCs w:val="24"/>
        </w:rPr>
        <w:t xml:space="preserve">. </w:t>
      </w:r>
    </w:p>
    <w:p w:rsidR="00217E82" w:rsidRDefault="00217E82" w:rsidP="00284525">
      <w:pPr>
        <w:autoSpaceDE w:val="0"/>
        <w:spacing w:after="0" w:line="240" w:lineRule="auto"/>
        <w:rPr>
          <w:rFonts w:ascii="Arial" w:hAnsi="Arial" w:cs="Arial"/>
          <w:sz w:val="24"/>
          <w:szCs w:val="24"/>
        </w:rPr>
      </w:pPr>
    </w:p>
    <w:p w:rsidR="00284525" w:rsidRDefault="00162C96" w:rsidP="00284525">
      <w:pPr>
        <w:autoSpaceDE w:val="0"/>
        <w:spacing w:after="0" w:line="240" w:lineRule="auto"/>
        <w:rPr>
          <w:rFonts w:ascii="Arial" w:hAnsi="Arial" w:cs="Arial"/>
          <w:sz w:val="24"/>
          <w:szCs w:val="24"/>
        </w:rPr>
      </w:pPr>
      <w:r w:rsidRPr="00162C96">
        <w:rPr>
          <w:rFonts w:ascii="Arial" w:hAnsi="Arial" w:cs="Arial"/>
          <w:sz w:val="24"/>
          <w:szCs w:val="24"/>
        </w:rPr>
        <w:t>Ylimääräisessä liittokokouksessa hyväksyttiin liiton toimintasäänt</w:t>
      </w:r>
      <w:r w:rsidR="00217E82">
        <w:rPr>
          <w:rFonts w:ascii="Arial" w:hAnsi="Arial" w:cs="Arial"/>
          <w:sz w:val="24"/>
          <w:szCs w:val="24"/>
        </w:rPr>
        <w:t>öihin</w:t>
      </w:r>
      <w:r>
        <w:rPr>
          <w:rFonts w:ascii="Arial" w:hAnsi="Arial" w:cs="Arial"/>
          <w:sz w:val="24"/>
          <w:szCs w:val="24"/>
        </w:rPr>
        <w:t xml:space="preserve"> muutokset</w:t>
      </w:r>
      <w:r w:rsidR="00217E82">
        <w:rPr>
          <w:rFonts w:ascii="Arial" w:hAnsi="Arial" w:cs="Arial"/>
          <w:sz w:val="24"/>
          <w:szCs w:val="24"/>
        </w:rPr>
        <w:t xml:space="preserve"> pykäliin 13 ja 14. Hyväksytyt sääntöpykälät ovat nyt seuraavassa muodossa:</w:t>
      </w:r>
    </w:p>
    <w:p w:rsidR="00217E82" w:rsidRDefault="00217E82" w:rsidP="00284525">
      <w:pPr>
        <w:autoSpaceDE w:val="0"/>
        <w:spacing w:after="0" w:line="240" w:lineRule="auto"/>
        <w:rPr>
          <w:rFonts w:ascii="Arial" w:hAnsi="Arial" w:cs="Arial"/>
          <w:color w:val="000000"/>
          <w:sz w:val="24"/>
          <w:szCs w:val="24"/>
        </w:rPr>
      </w:pPr>
    </w:p>
    <w:p w:rsidR="00217E82" w:rsidRDefault="00162C96" w:rsidP="00217E82">
      <w:pPr>
        <w:autoSpaceDE w:val="0"/>
        <w:autoSpaceDN w:val="0"/>
        <w:adjustRightInd w:val="0"/>
        <w:spacing w:after="120" w:line="240" w:lineRule="auto"/>
        <w:rPr>
          <w:rFonts w:ascii="Arial" w:hAnsi="Arial" w:cs="Arial"/>
          <w:sz w:val="24"/>
          <w:szCs w:val="24"/>
        </w:rPr>
      </w:pPr>
      <w:r>
        <w:rPr>
          <w:rFonts w:ascii="Arial" w:hAnsi="Arial" w:cs="Arial"/>
          <w:color w:val="000000"/>
          <w:sz w:val="24"/>
          <w:szCs w:val="24"/>
        </w:rPr>
        <w:t xml:space="preserve">13 § </w:t>
      </w:r>
      <w:r w:rsidR="00284525">
        <w:rPr>
          <w:rFonts w:ascii="Arial" w:hAnsi="Arial" w:cs="Arial"/>
          <w:color w:val="000000"/>
          <w:sz w:val="24"/>
          <w:szCs w:val="24"/>
        </w:rPr>
        <w:br/>
      </w:r>
      <w:r w:rsidRPr="00217E82">
        <w:rPr>
          <w:rFonts w:ascii="Arial" w:hAnsi="Arial" w:cs="Arial"/>
          <w:sz w:val="24"/>
          <w:szCs w:val="24"/>
        </w:rPr>
        <w:t>Liittokokouksessa saavat olla edustettuina jäsenmaksuvelvollisuutensa täyttäneet jäsenseurat</w:t>
      </w:r>
      <w:r w:rsidRPr="00217E82">
        <w:rPr>
          <w:rFonts w:ascii="Arial" w:hAnsi="Arial" w:cs="Arial"/>
          <w:iCs/>
          <w:sz w:val="24"/>
          <w:szCs w:val="24"/>
        </w:rPr>
        <w:t>, joiden edustajat voivat osallistua kokoukseen joko olemalla läsnä kokouspaikalla tai etäyhteydellä</w:t>
      </w:r>
      <w:r w:rsidRPr="00217E82">
        <w:rPr>
          <w:rFonts w:ascii="Arial" w:hAnsi="Arial" w:cs="Arial"/>
          <w:sz w:val="24"/>
          <w:szCs w:val="24"/>
        </w:rPr>
        <w:t xml:space="preserve">. </w:t>
      </w:r>
      <w:r w:rsidRPr="00217E82">
        <w:rPr>
          <w:rFonts w:ascii="Arial" w:hAnsi="Arial" w:cs="Arial"/>
          <w:iCs/>
          <w:sz w:val="24"/>
          <w:szCs w:val="24"/>
        </w:rPr>
        <w:t>Jäsenseuroilla</w:t>
      </w:r>
      <w:r w:rsidRPr="00217E82">
        <w:rPr>
          <w:rFonts w:ascii="Arial" w:hAnsi="Arial" w:cs="Arial"/>
          <w:sz w:val="24"/>
          <w:szCs w:val="24"/>
        </w:rPr>
        <w:t xml:space="preserve"> on oikeus </w:t>
      </w:r>
      <w:r w:rsidRPr="00217E82">
        <w:rPr>
          <w:rFonts w:ascii="Arial" w:hAnsi="Arial" w:cs="Arial"/>
          <w:iCs/>
          <w:sz w:val="24"/>
          <w:szCs w:val="24"/>
        </w:rPr>
        <w:t>yhteen</w:t>
      </w:r>
      <w:r w:rsidRPr="00217E82">
        <w:rPr>
          <w:rFonts w:ascii="Arial" w:hAnsi="Arial" w:cs="Arial"/>
          <w:sz w:val="24"/>
          <w:szCs w:val="24"/>
        </w:rPr>
        <w:t xml:space="preserve"> (1) äänioikeutettuun </w:t>
      </w:r>
      <w:r w:rsidRPr="00217E82">
        <w:rPr>
          <w:rFonts w:ascii="Arial" w:hAnsi="Arial" w:cs="Arial"/>
          <w:sz w:val="24"/>
          <w:szCs w:val="24"/>
        </w:rPr>
        <w:lastRenderedPageBreak/>
        <w:t>edustaja</w:t>
      </w:r>
      <w:r w:rsidRPr="00217E82">
        <w:rPr>
          <w:rFonts w:ascii="Arial" w:hAnsi="Arial" w:cs="Arial"/>
          <w:iCs/>
          <w:sz w:val="24"/>
          <w:szCs w:val="24"/>
        </w:rPr>
        <w:t>an</w:t>
      </w:r>
      <w:r w:rsidR="00217E82" w:rsidRPr="00217E82">
        <w:rPr>
          <w:rFonts w:ascii="Arial" w:hAnsi="Arial" w:cs="Arial"/>
          <w:sz w:val="24"/>
          <w:szCs w:val="24"/>
        </w:rPr>
        <w:t xml:space="preserve"> sekä </w:t>
      </w:r>
      <w:r w:rsidRPr="00217E82">
        <w:rPr>
          <w:rFonts w:ascii="Arial" w:hAnsi="Arial" w:cs="Arial"/>
          <w:iCs/>
          <w:sz w:val="24"/>
          <w:szCs w:val="24"/>
        </w:rPr>
        <w:t>yhteen</w:t>
      </w:r>
      <w:r w:rsidRPr="00217E82">
        <w:rPr>
          <w:rFonts w:ascii="Arial" w:hAnsi="Arial" w:cs="Arial"/>
          <w:sz w:val="24"/>
          <w:szCs w:val="24"/>
        </w:rPr>
        <w:t xml:space="preserve"> (1) lisäedustaja</w:t>
      </w:r>
      <w:r w:rsidRPr="00217E82">
        <w:rPr>
          <w:rFonts w:ascii="Arial" w:hAnsi="Arial" w:cs="Arial"/>
          <w:iCs/>
          <w:sz w:val="24"/>
          <w:szCs w:val="24"/>
        </w:rPr>
        <w:t>an</w:t>
      </w:r>
      <w:r w:rsidRPr="00217E82">
        <w:rPr>
          <w:rFonts w:ascii="Arial" w:hAnsi="Arial" w:cs="Arial"/>
          <w:sz w:val="24"/>
          <w:szCs w:val="24"/>
        </w:rPr>
        <w:t xml:space="preserve">, jolla on puheoikeus mutta ei äänioikeutta. Äänioikeutta käyttävällä edustajalla tulee olla jäsenseuran antama valtakirja </w:t>
      </w:r>
      <w:r w:rsidRPr="00217E82">
        <w:rPr>
          <w:rFonts w:ascii="Arial" w:hAnsi="Arial" w:cs="Arial"/>
          <w:iCs/>
          <w:sz w:val="24"/>
          <w:szCs w:val="24"/>
        </w:rPr>
        <w:t>tai hänellä tulee olla oikeus kirjoittaa yksin jäsenseuran nimi</w:t>
      </w:r>
      <w:r w:rsidRPr="00217E82">
        <w:rPr>
          <w:rFonts w:cs="Calibri"/>
          <w:shd w:val="clear" w:color="auto" w:fill="FFFFFF"/>
        </w:rPr>
        <w:t>.  </w:t>
      </w:r>
    </w:p>
    <w:p w:rsidR="00162C96" w:rsidRPr="00217E82" w:rsidRDefault="00162C96" w:rsidP="00217E82">
      <w:pPr>
        <w:autoSpaceDE w:val="0"/>
        <w:autoSpaceDN w:val="0"/>
        <w:adjustRightInd w:val="0"/>
        <w:spacing w:after="120" w:line="240" w:lineRule="auto"/>
        <w:rPr>
          <w:rFonts w:ascii="Arial" w:hAnsi="Arial" w:cs="Arial"/>
          <w:sz w:val="24"/>
          <w:szCs w:val="24"/>
        </w:rPr>
      </w:pPr>
      <w:r w:rsidRPr="00217E82">
        <w:rPr>
          <w:rFonts w:ascii="Arial" w:hAnsi="Arial" w:cs="Arial"/>
          <w:sz w:val="24"/>
          <w:szCs w:val="24"/>
        </w:rPr>
        <w:t xml:space="preserve">Liiton kunniapuheenjohtajilla ja kunniajäsenillä, liiton puheenjohtajalla ja varapuheenjohtajalla, liittohallituksen varsinaisilla jäsenillä, liiton toimihenkilöillä sekä valiokuntien jäsenillä on liittokokouksessa </w:t>
      </w:r>
      <w:r w:rsidRPr="00217E82">
        <w:rPr>
          <w:rFonts w:ascii="Arial" w:hAnsi="Arial" w:cs="Arial"/>
          <w:iCs/>
          <w:sz w:val="24"/>
          <w:szCs w:val="24"/>
        </w:rPr>
        <w:t>osallistumis</w:t>
      </w:r>
      <w:r w:rsidRPr="00217E82">
        <w:rPr>
          <w:rFonts w:ascii="Arial" w:hAnsi="Arial" w:cs="Arial"/>
          <w:sz w:val="24"/>
          <w:szCs w:val="24"/>
        </w:rPr>
        <w:t xml:space="preserve">- ja puheoikeus. Liittokokous voi antaa muillekin henkilöille joko pelkän </w:t>
      </w:r>
      <w:r w:rsidRPr="00217E82">
        <w:rPr>
          <w:rFonts w:ascii="Arial" w:hAnsi="Arial" w:cs="Arial"/>
          <w:iCs/>
          <w:sz w:val="24"/>
          <w:szCs w:val="24"/>
        </w:rPr>
        <w:t>osallistumis</w:t>
      </w:r>
      <w:r w:rsidR="00217E82" w:rsidRPr="00217E82">
        <w:rPr>
          <w:rFonts w:ascii="Arial" w:hAnsi="Arial" w:cs="Arial"/>
          <w:sz w:val="24"/>
          <w:szCs w:val="24"/>
        </w:rPr>
        <w:t>oikeuden tai sekä</w:t>
      </w:r>
      <w:r w:rsidRPr="00217E82">
        <w:rPr>
          <w:rFonts w:ascii="Arial" w:hAnsi="Arial" w:cs="Arial"/>
          <w:iCs/>
          <w:sz w:val="24"/>
          <w:szCs w:val="24"/>
        </w:rPr>
        <w:t xml:space="preserve"> osallistumis</w:t>
      </w:r>
      <w:r w:rsidRPr="00217E82">
        <w:rPr>
          <w:rFonts w:ascii="Arial" w:hAnsi="Arial" w:cs="Arial"/>
          <w:sz w:val="24"/>
          <w:szCs w:val="24"/>
        </w:rPr>
        <w:t>- että puheoikeuden</w:t>
      </w:r>
      <w:r>
        <w:rPr>
          <w:rFonts w:ascii="Arial" w:hAnsi="Arial" w:cs="Arial"/>
          <w:color w:val="000000"/>
          <w:sz w:val="24"/>
          <w:szCs w:val="24"/>
        </w:rPr>
        <w:t xml:space="preserve">. </w:t>
      </w:r>
    </w:p>
    <w:p w:rsidR="00162C96" w:rsidRDefault="00162C96" w:rsidP="00162C96">
      <w:pPr>
        <w:autoSpaceDE w:val="0"/>
        <w:autoSpaceDN w:val="0"/>
        <w:adjustRightInd w:val="0"/>
        <w:spacing w:after="0" w:line="240" w:lineRule="auto"/>
        <w:rPr>
          <w:rFonts w:ascii="Arial" w:hAnsi="Arial" w:cs="Arial"/>
          <w:color w:val="000000"/>
          <w:sz w:val="24"/>
          <w:szCs w:val="24"/>
        </w:rPr>
      </w:pPr>
    </w:p>
    <w:p w:rsidR="00162C96" w:rsidRPr="00217E82" w:rsidRDefault="00162C96" w:rsidP="00217E82">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14 § </w:t>
      </w:r>
      <w:r w:rsidR="00217E82">
        <w:rPr>
          <w:rFonts w:ascii="Arial" w:hAnsi="Arial" w:cs="Arial"/>
          <w:color w:val="000000"/>
          <w:sz w:val="24"/>
          <w:szCs w:val="24"/>
        </w:rPr>
        <w:br/>
      </w:r>
      <w:r w:rsidRPr="00217E82">
        <w:rPr>
          <w:rFonts w:ascii="Arial" w:hAnsi="Arial" w:cs="Arial"/>
          <w:sz w:val="24"/>
          <w:szCs w:val="24"/>
        </w:rPr>
        <w:t xml:space="preserve">Liittokokouksessa jokaisella jäsenseuralla on yksi ääni. Sama henkilö voi edustaa valtakirjalla enintään kolmea (3) jäsenseuraa. Kuitenkin etäyhteyden kautta osallistuttaessa yksi henkilö voi edustaa vain yhtä (1) seuraa. Etäyhteyden kautta kokoukseen osallistuvalta henkilöltä edellytetään lisäksi ennakkoilmoittautumista tavalla, jonka liittohallitus määrittää kokouskutsussa. </w:t>
      </w:r>
    </w:p>
    <w:p w:rsidR="00162C96" w:rsidRDefault="00162C96">
      <w:pPr>
        <w:autoSpaceDE w:val="0"/>
        <w:spacing w:after="0" w:line="240" w:lineRule="auto"/>
        <w:rPr>
          <w:rFonts w:ascii="Arial" w:hAnsi="Arial" w:cs="Arial"/>
          <w:b/>
          <w:sz w:val="24"/>
          <w:szCs w:val="24"/>
        </w:rPr>
      </w:pPr>
    </w:p>
    <w:p w:rsidR="00162C96" w:rsidRDefault="00162C96">
      <w:pPr>
        <w:autoSpaceDE w:val="0"/>
        <w:spacing w:after="0" w:line="240" w:lineRule="auto"/>
        <w:rPr>
          <w:rFonts w:ascii="Arial" w:hAnsi="Arial" w:cs="Arial"/>
          <w:b/>
          <w:sz w:val="24"/>
          <w:szCs w:val="24"/>
        </w:rPr>
      </w:pPr>
    </w:p>
    <w:p w:rsidR="000D0776" w:rsidRDefault="00C862DD">
      <w:pPr>
        <w:autoSpaceDE w:val="0"/>
        <w:spacing w:after="0" w:line="240" w:lineRule="auto"/>
        <w:rPr>
          <w:rFonts w:ascii="Arial" w:hAnsi="Arial" w:cs="Arial"/>
          <w:sz w:val="24"/>
          <w:szCs w:val="24"/>
        </w:rPr>
      </w:pPr>
      <w:r>
        <w:rPr>
          <w:rFonts w:ascii="Arial" w:hAnsi="Arial" w:cs="Arial"/>
          <w:sz w:val="24"/>
          <w:szCs w:val="24"/>
        </w:rPr>
        <w:t>Tervetuloa!</w:t>
      </w:r>
    </w:p>
    <w:p w:rsidR="000D0776" w:rsidRDefault="00C862DD">
      <w:pPr>
        <w:rPr>
          <w:sz w:val="24"/>
          <w:szCs w:val="24"/>
        </w:rPr>
      </w:pPr>
      <w:r>
        <w:rPr>
          <w:rFonts w:ascii="Arial" w:hAnsi="Arial" w:cs="Arial"/>
          <w:sz w:val="24"/>
          <w:szCs w:val="24"/>
        </w:rPr>
        <w:t>Liittohallitus</w:t>
      </w:r>
    </w:p>
    <w:p w:rsidR="000D0776" w:rsidRDefault="000D0776">
      <w:pPr>
        <w:rPr>
          <w:sz w:val="24"/>
          <w:szCs w:val="24"/>
        </w:rPr>
      </w:pPr>
    </w:p>
    <w:p w:rsidR="000D0776" w:rsidRDefault="000D0776"/>
    <w:p w:rsidR="000D0776" w:rsidRDefault="000D0776"/>
    <w:sectPr w:rsidR="000D0776">
      <w:pgSz w:w="11906" w:h="16838"/>
      <w:pgMar w:top="1417" w:right="1134" w:bottom="1417" w:left="1134"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Symbol" w:hAnsi="Symbol" w:cs="Aria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2FF7D0C"/>
    <w:multiLevelType w:val="hybridMultilevel"/>
    <w:tmpl w:val="1A326264"/>
    <w:lvl w:ilvl="0" w:tplc="1B04C7D6">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38F"/>
    <w:rsid w:val="000D0776"/>
    <w:rsid w:val="00162C96"/>
    <w:rsid w:val="00217E82"/>
    <w:rsid w:val="00284525"/>
    <w:rsid w:val="00307886"/>
    <w:rsid w:val="0037538F"/>
    <w:rsid w:val="00432476"/>
    <w:rsid w:val="00691CE7"/>
    <w:rsid w:val="006B2386"/>
    <w:rsid w:val="00C862DD"/>
    <w:rsid w:val="00D749CA"/>
    <w:rsid w:val="00DA25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spacing w:after="200" w:line="276" w:lineRule="auto"/>
    </w:pPr>
    <w:rPr>
      <w:rFonts w:ascii="Calibri" w:eastAsia="Calibri" w:hAnsi="Calibri"/>
      <w:sz w:val="22"/>
      <w:szCs w:val="22"/>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Symbol" w:eastAsia="Calibri" w:hAnsi="Symbol" w:cs="Arial" w:hint="default"/>
    </w:rPr>
  </w:style>
  <w:style w:type="character" w:customStyle="1" w:styleId="WW8Num2z0">
    <w:name w:val="WW8Num2z0"/>
    <w:rPr>
      <w:rFonts w:ascii="Symbol" w:eastAsia="Calibri" w:hAnsi="Symbo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Kappaleenoletusfontti1">
    <w:name w:val="Kappaleen oletusfontti1"/>
  </w:style>
  <w:style w:type="character" w:styleId="Voimakas">
    <w:name w:val="Strong"/>
    <w:qFormat/>
    <w:rPr>
      <w:b/>
      <w:bCs/>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Default">
    <w:name w:val="Default"/>
    <w:pPr>
      <w:suppressAutoHyphens/>
      <w:autoSpaceDE w:val="0"/>
    </w:pPr>
    <w:rPr>
      <w:rFonts w:ascii="Arial" w:eastAsia="Calibri"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2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2746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7</cp:revision>
  <cp:lastPrinted>1900-12-31T21:00:00Z</cp:lastPrinted>
  <dcterms:created xsi:type="dcterms:W3CDTF">2020-10-19T06:55:00Z</dcterms:created>
  <dcterms:modified xsi:type="dcterms:W3CDTF">2020-10-22T06:47:00Z</dcterms:modified>
</cp:coreProperties>
</file>