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3C3" w:rsidRDefault="00233225">
      <w:r>
        <w:rPr>
          <w:noProof/>
          <w:lang w:eastAsia="fi-FI"/>
        </w:rPr>
        <w:drawing>
          <wp:inline distT="0" distB="0" distL="0" distR="0" wp14:anchorId="6AD1E0D2" wp14:editId="10AAB6DA">
            <wp:extent cx="1104900" cy="1104900"/>
            <wp:effectExtent l="0" t="0" r="0" b="0"/>
            <wp:docPr id="1" name="Kuva 1" descr="SPTL_2016 rgb 72dpi"/>
            <wp:cNvGraphicFramePr/>
            <a:graphic xmlns:a="http://schemas.openxmlformats.org/drawingml/2006/main">
              <a:graphicData uri="http://schemas.openxmlformats.org/drawingml/2006/picture">
                <pic:pic xmlns:pic="http://schemas.openxmlformats.org/drawingml/2006/picture">
                  <pic:nvPicPr>
                    <pic:cNvPr id="1" name="Kuva 1" descr="SPTL_2016 rgb 72dpi"/>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p w:rsidR="00233225" w:rsidRDefault="00233225" w:rsidP="00233225">
      <w:pPr>
        <w:spacing w:after="0"/>
      </w:pPr>
    </w:p>
    <w:p w:rsidR="00233225" w:rsidRDefault="00233225" w:rsidP="00233225">
      <w:pPr>
        <w:spacing w:after="0"/>
      </w:pPr>
      <w:r>
        <w:t>Kansainväliseksi tuomariksi</w:t>
      </w:r>
    </w:p>
    <w:p w:rsidR="00233225" w:rsidRDefault="00233225" w:rsidP="00233225">
      <w:pPr>
        <w:spacing w:after="0"/>
      </w:pPr>
    </w:p>
    <w:p w:rsidR="00233225" w:rsidRDefault="00233225" w:rsidP="00233225">
      <w:pPr>
        <w:spacing w:after="0"/>
      </w:pPr>
      <w:r>
        <w:t>Nyt on mahdollisuus pätevöityä kansainväliseksi tuomariksi. Jos sinua kiinnostaa kansainvälinen pöytätennis niin tuomarina sinulla on mahdollista olla mukana toiminnassa ja osallistua huipputapahtumiin. Kansainvälisen toiminnan lisäksi tämä koulutus varmasti lisää myös kotimaisten kilpailujen laatua.</w:t>
      </w:r>
    </w:p>
    <w:p w:rsidR="00864FB5" w:rsidRDefault="00864FB5" w:rsidP="00233225">
      <w:pPr>
        <w:spacing w:after="0"/>
      </w:pPr>
    </w:p>
    <w:p w:rsidR="00233225" w:rsidRDefault="00233225" w:rsidP="00233225">
      <w:pPr>
        <w:spacing w:after="0"/>
      </w:pPr>
      <w:r>
        <w:t>Koulutuksen ja kansainvälisen tuomarikokeen askelmerkit:</w:t>
      </w:r>
    </w:p>
    <w:p w:rsidR="00233225" w:rsidRDefault="00233225" w:rsidP="00233225">
      <w:pPr>
        <w:spacing w:after="0"/>
      </w:pPr>
    </w:p>
    <w:p w:rsidR="00233225" w:rsidRDefault="00864FB5" w:rsidP="003711A1">
      <w:pPr>
        <w:spacing w:after="0"/>
      </w:pPr>
      <w:r>
        <w:t xml:space="preserve">1. </w:t>
      </w:r>
      <w:r w:rsidR="00233225">
        <w:t>Ilmoita itsesi mukaan ohjelmaan ja kokeeseen viimeistään perjantaina 21.2 kello 10.00.</w:t>
      </w:r>
      <w:r>
        <w:t xml:space="preserve"> Ilmoittautumiset osoitteeseen </w:t>
      </w:r>
      <w:hyperlink r:id="rId7" w:history="1">
        <w:r w:rsidRPr="00596FEF">
          <w:rPr>
            <w:rStyle w:val="Hyperlinkki"/>
          </w:rPr>
          <w:t>info@sptl.fi</w:t>
        </w:r>
      </w:hyperlink>
      <w:r>
        <w:t>.</w:t>
      </w:r>
      <w:r w:rsidR="00233225">
        <w:t xml:space="preserve"> Pöytätennisliitto ilmoittaa sinut samana päivänä </w:t>
      </w:r>
      <w:proofErr w:type="spellStart"/>
      <w:r w:rsidR="00233225">
        <w:t>ITTF:n</w:t>
      </w:r>
      <w:proofErr w:type="spellEnd"/>
      <w:r w:rsidR="00233225">
        <w:t xml:space="preserve"> ohjelmaan. Tässä ilmoittautumisessa tarvitaan sinulta seuraavat tiedot: </w:t>
      </w:r>
    </w:p>
    <w:p w:rsidR="00233225" w:rsidRDefault="00233225" w:rsidP="003711A1">
      <w:pPr>
        <w:spacing w:after="0"/>
      </w:pPr>
      <w:proofErr w:type="gramStart"/>
      <w:r>
        <w:t>-</w:t>
      </w:r>
      <w:proofErr w:type="gramEnd"/>
      <w:r>
        <w:t>nimi</w:t>
      </w:r>
    </w:p>
    <w:p w:rsidR="00233225" w:rsidRDefault="00233225" w:rsidP="003711A1">
      <w:pPr>
        <w:spacing w:after="0"/>
      </w:pPr>
      <w:proofErr w:type="gramStart"/>
      <w:r>
        <w:t>-</w:t>
      </w:r>
      <w:proofErr w:type="gramEnd"/>
      <w:r>
        <w:t>matkapu</w:t>
      </w:r>
      <w:r w:rsidR="00864FB5">
        <w:t>h</w:t>
      </w:r>
      <w:r>
        <w:t>elinnumero</w:t>
      </w:r>
    </w:p>
    <w:p w:rsidR="00233225" w:rsidRDefault="00233225" w:rsidP="003711A1">
      <w:pPr>
        <w:spacing w:after="0"/>
      </w:pPr>
      <w:proofErr w:type="gramStart"/>
      <w:r>
        <w:t>-</w:t>
      </w:r>
      <w:proofErr w:type="gramEnd"/>
      <w:r>
        <w:t>sähköpostiosoite</w:t>
      </w:r>
    </w:p>
    <w:p w:rsidR="00233225" w:rsidRDefault="00233225" w:rsidP="003711A1">
      <w:pPr>
        <w:spacing w:after="0"/>
      </w:pPr>
      <w:proofErr w:type="gramStart"/>
      <w:r>
        <w:t>-</w:t>
      </w:r>
      <w:proofErr w:type="gramEnd"/>
      <w:r>
        <w:t>syntymäaika</w:t>
      </w:r>
      <w:r w:rsidR="00864FB5">
        <w:t xml:space="preserve"> (osallistumisoikeus ennen 1.3.2000 syntyneillä)</w:t>
      </w:r>
    </w:p>
    <w:p w:rsidR="00233225" w:rsidRDefault="00233225" w:rsidP="003711A1">
      <w:pPr>
        <w:spacing w:after="0"/>
      </w:pPr>
      <w:proofErr w:type="gramStart"/>
      <w:r>
        <w:t>-</w:t>
      </w:r>
      <w:proofErr w:type="gramEnd"/>
      <w:r>
        <w:t>kielet, joita puhut sujuvasti ja muut kielet mitä osaat</w:t>
      </w:r>
      <w:r w:rsidR="00864FB5">
        <w:t>.</w:t>
      </w:r>
    </w:p>
    <w:p w:rsidR="00864FB5" w:rsidRDefault="00864FB5" w:rsidP="003711A1">
      <w:pPr>
        <w:spacing w:after="0"/>
      </w:pPr>
    </w:p>
    <w:p w:rsidR="00864FB5" w:rsidRDefault="00864FB5" w:rsidP="003711A1">
      <w:pPr>
        <w:spacing w:after="0"/>
      </w:pPr>
      <w:r>
        <w:t>Jos haluat osallistua vain koulutukseen, mutta et kokeeseen, niin ilmoita siitä</w:t>
      </w:r>
      <w:r w:rsidR="00CB60D7">
        <w:t xml:space="preserve"> ettemme maksa turhaan kokeen</w:t>
      </w:r>
      <w:r>
        <w:t xml:space="preserve"> ilmoittautumismaksua</w:t>
      </w:r>
      <w:r w:rsidR="003711A1">
        <w:t xml:space="preserve"> (</w:t>
      </w:r>
      <w:r w:rsidR="003711A1">
        <w:t>30$</w:t>
      </w:r>
      <w:r w:rsidR="003711A1">
        <w:t>)</w:t>
      </w:r>
      <w:r>
        <w:t xml:space="preserve">. Pöytätennisliitto tukee tuomaritoimintaa maksamalla </w:t>
      </w:r>
      <w:r w:rsidR="00CB60D7">
        <w:t xml:space="preserve">kokeen </w:t>
      </w:r>
      <w:r w:rsidR="003711A1">
        <w:t xml:space="preserve">osallistumismaksun </w:t>
      </w:r>
      <w:r>
        <w:t>kansainväliselle liitolle.</w:t>
      </w:r>
    </w:p>
    <w:p w:rsidR="00233225" w:rsidRDefault="00233225" w:rsidP="00233225">
      <w:pPr>
        <w:spacing w:after="0"/>
      </w:pPr>
    </w:p>
    <w:p w:rsidR="00233225" w:rsidRDefault="00864FB5" w:rsidP="00233225">
      <w:pPr>
        <w:spacing w:after="0"/>
      </w:pPr>
      <w:r>
        <w:t xml:space="preserve">2. </w:t>
      </w:r>
      <w:r w:rsidR="00233225">
        <w:t xml:space="preserve">Asko </w:t>
      </w:r>
      <w:proofErr w:type="spellStart"/>
      <w:r w:rsidR="00233225">
        <w:t>Rasinen</w:t>
      </w:r>
      <w:proofErr w:type="spellEnd"/>
      <w:r w:rsidR="00233225">
        <w:t xml:space="preserve"> vet</w:t>
      </w:r>
      <w:r>
        <w:t xml:space="preserve">ää koulutuksen, jossa on itsenäisopiskelua ja Askon vetämät </w:t>
      </w:r>
      <w:proofErr w:type="spellStart"/>
      <w:r>
        <w:t>striimatut</w:t>
      </w:r>
      <w:proofErr w:type="spellEnd"/>
      <w:r>
        <w:t xml:space="preserve"> koulutukset.</w:t>
      </w:r>
    </w:p>
    <w:p w:rsidR="00864FB5" w:rsidRDefault="00864FB5" w:rsidP="00233225">
      <w:pPr>
        <w:spacing w:after="0"/>
      </w:pPr>
    </w:p>
    <w:p w:rsidR="00864FB5" w:rsidRDefault="00864FB5" w:rsidP="00233225">
      <w:pPr>
        <w:spacing w:after="0"/>
      </w:pPr>
      <w:r>
        <w:t xml:space="preserve">3. Kansainvälinen tuomarikoe pidetään sopivana ajankohtana välillä </w:t>
      </w:r>
      <w:proofErr w:type="gramStart"/>
      <w:r>
        <w:t>5.3-30.4.2020</w:t>
      </w:r>
      <w:proofErr w:type="gramEnd"/>
      <w:r>
        <w:t>.</w:t>
      </w:r>
    </w:p>
    <w:p w:rsidR="00864FB5" w:rsidRDefault="00864FB5" w:rsidP="00233225">
      <w:pPr>
        <w:spacing w:after="0"/>
      </w:pPr>
    </w:p>
    <w:p w:rsidR="00864FB5" w:rsidRDefault="00864FB5" w:rsidP="00233225">
      <w:pPr>
        <w:spacing w:after="0"/>
      </w:pPr>
      <w:r>
        <w:t xml:space="preserve">Lisätietoa koulutuksesta ja kokeesta Asko </w:t>
      </w:r>
      <w:proofErr w:type="spellStart"/>
      <w:r>
        <w:t>Rasiselta</w:t>
      </w:r>
      <w:proofErr w:type="spellEnd"/>
      <w:r>
        <w:t>.</w:t>
      </w:r>
    </w:p>
    <w:p w:rsidR="00864FB5" w:rsidRDefault="00864FB5" w:rsidP="00233225">
      <w:pPr>
        <w:spacing w:after="0"/>
      </w:pPr>
      <w:r>
        <w:t>asko.rasinen@kolumbus.fi</w:t>
      </w:r>
    </w:p>
    <w:p w:rsidR="00233225" w:rsidRDefault="00233225" w:rsidP="00233225">
      <w:pPr>
        <w:pStyle w:val="Luettelokappale"/>
        <w:spacing w:after="0"/>
      </w:pPr>
    </w:p>
    <w:p w:rsidR="00233225" w:rsidRDefault="00233225" w:rsidP="00567750">
      <w:bookmarkStart w:id="0" w:name="_GoBack"/>
      <w:bookmarkEnd w:id="0"/>
    </w:p>
    <w:sectPr w:rsidR="0023322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62296"/>
    <w:multiLevelType w:val="hybridMultilevel"/>
    <w:tmpl w:val="61EAB98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225"/>
    <w:rsid w:val="001853C3"/>
    <w:rsid w:val="00233225"/>
    <w:rsid w:val="003711A1"/>
    <w:rsid w:val="00567750"/>
    <w:rsid w:val="00864FB5"/>
    <w:rsid w:val="00CB60D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233225"/>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233225"/>
    <w:rPr>
      <w:rFonts w:ascii="Tahoma" w:hAnsi="Tahoma" w:cs="Tahoma"/>
      <w:sz w:val="16"/>
      <w:szCs w:val="16"/>
    </w:rPr>
  </w:style>
  <w:style w:type="paragraph" w:styleId="Luettelokappale">
    <w:name w:val="List Paragraph"/>
    <w:basedOn w:val="Normaali"/>
    <w:uiPriority w:val="34"/>
    <w:qFormat/>
    <w:rsid w:val="00233225"/>
    <w:pPr>
      <w:ind w:left="720"/>
      <w:contextualSpacing/>
    </w:pPr>
  </w:style>
  <w:style w:type="character" w:styleId="Hyperlinkki">
    <w:name w:val="Hyperlink"/>
    <w:basedOn w:val="Kappaleenoletusfontti"/>
    <w:uiPriority w:val="99"/>
    <w:unhideWhenUsed/>
    <w:rsid w:val="00864F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233225"/>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233225"/>
    <w:rPr>
      <w:rFonts w:ascii="Tahoma" w:hAnsi="Tahoma" w:cs="Tahoma"/>
      <w:sz w:val="16"/>
      <w:szCs w:val="16"/>
    </w:rPr>
  </w:style>
  <w:style w:type="paragraph" w:styleId="Luettelokappale">
    <w:name w:val="List Paragraph"/>
    <w:basedOn w:val="Normaali"/>
    <w:uiPriority w:val="34"/>
    <w:qFormat/>
    <w:rsid w:val="00233225"/>
    <w:pPr>
      <w:ind w:left="720"/>
      <w:contextualSpacing/>
    </w:pPr>
  </w:style>
  <w:style w:type="character" w:styleId="Hyperlinkki">
    <w:name w:val="Hyperlink"/>
    <w:basedOn w:val="Kappaleenoletusfontti"/>
    <w:uiPriority w:val="99"/>
    <w:unhideWhenUsed/>
    <w:rsid w:val="00864F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sptl.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150</Words>
  <Characters>1216</Characters>
  <Application>Microsoft Office Word</Application>
  <DocSecurity>0</DocSecurity>
  <Lines>10</Lines>
  <Paragraphs>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Keinonen</dc:creator>
  <cp:lastModifiedBy>Keinonen</cp:lastModifiedBy>
  <cp:revision>4</cp:revision>
  <dcterms:created xsi:type="dcterms:W3CDTF">2020-02-13T09:32:00Z</dcterms:created>
  <dcterms:modified xsi:type="dcterms:W3CDTF">2020-02-13T10:56:00Z</dcterms:modified>
</cp:coreProperties>
</file>