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2" w:rsidRDefault="00DE5A52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865D1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Syysliittokokous 2020</w:t>
      </w:r>
      <w:r w:rsidR="00615253">
        <w:rPr>
          <w:rFonts w:ascii="Arial" w:hAnsi="Arial" w:cs="Arial"/>
          <w:b/>
          <w:sz w:val="22"/>
          <w:szCs w:val="22"/>
        </w:rPr>
        <w:t>, esityslista</w:t>
      </w:r>
      <w:bookmarkStart w:id="0" w:name="_GoBack"/>
      <w:bookmarkEnd w:id="0"/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865D1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14.11.2020 klo 18</w:t>
      </w:r>
      <w:r w:rsidR="00675B0B">
        <w:rPr>
          <w:rFonts w:ascii="Arial" w:hAnsi="Arial" w:cs="Arial"/>
          <w:sz w:val="22"/>
          <w:szCs w:val="22"/>
        </w:rPr>
        <w:tab/>
      </w:r>
    </w:p>
    <w:p w:rsidR="00615253" w:rsidRDefault="00865D18" w:rsidP="00615253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Pitäjänmäen Sporttitalo, Valimotie 10</w:t>
      </w:r>
    </w:p>
    <w:p w:rsidR="00615253" w:rsidRPr="00615253" w:rsidRDefault="00615253" w:rsidP="00615253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15253" w:rsidP="00615253">
      <w:pPr>
        <w:spacing w:after="0"/>
        <w:rPr>
          <w:rFonts w:ascii="Arial" w:hAnsi="Arial" w:cs="Arial"/>
          <w:sz w:val="22"/>
          <w:szCs w:val="22"/>
        </w:rPr>
      </w:pPr>
      <w:r w:rsidRPr="00615253">
        <w:rPr>
          <w:rFonts w:ascii="Arial" w:hAnsi="Arial" w:cs="Arial"/>
          <w:sz w:val="22"/>
          <w:szCs w:val="22"/>
        </w:rPr>
        <w:t>Ylimääräisessä liittokokouksessa 11.10 päätetyn mukaisesti kokoukseen osallistuminen on mahdollista myös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Teams-</w:t>
      </w:r>
      <w:proofErr w:type="spellEnd"/>
      <w:r w:rsidRPr="00615253">
        <w:rPr>
          <w:rFonts w:ascii="Arial" w:hAnsi="Arial" w:cs="Arial"/>
          <w:sz w:val="22"/>
          <w:szCs w:val="22"/>
        </w:rPr>
        <w:t xml:space="preserve"> etäyhteydellä. Etäyhteydellä kokoukseen osallistuvan henkilön tulee ilmoittaa osallistuminen etukäteen Mika Räsäselle </w:t>
      </w:r>
      <w:r w:rsidRPr="00615253">
        <w:rPr>
          <w:rFonts w:ascii="Arial" w:hAnsi="Arial" w:cs="Arial"/>
          <w:b/>
          <w:sz w:val="22"/>
          <w:szCs w:val="22"/>
        </w:rPr>
        <w:t>11.11 klo 16</w:t>
      </w:r>
      <w:r w:rsidRPr="00615253">
        <w:rPr>
          <w:rFonts w:ascii="Arial" w:hAnsi="Arial" w:cs="Arial"/>
          <w:sz w:val="22"/>
          <w:szCs w:val="22"/>
        </w:rPr>
        <w:t xml:space="preserve"> mennessä</w:t>
      </w:r>
      <w:r w:rsidR="00675B0B">
        <w:rPr>
          <w:rFonts w:ascii="Arial" w:hAnsi="Arial" w:cs="Arial"/>
          <w:sz w:val="22"/>
          <w:szCs w:val="22"/>
        </w:rPr>
        <w:tab/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:rsidR="00F60418" w:rsidRDefault="00F60418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AC089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2020</w:t>
      </w:r>
      <w:r w:rsidR="00675B0B">
        <w:rPr>
          <w:rFonts w:ascii="Arial" w:hAnsi="Arial" w:cs="Arial"/>
          <w:sz w:val="22"/>
          <w:szCs w:val="22"/>
        </w:rPr>
        <w:t xml:space="preserve"> toimintasuunnitelman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F60418" w:rsidRDefault="00675B0B" w:rsidP="00F6041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:rsidR="00F60418" w:rsidRDefault="00F60418" w:rsidP="00F60418">
      <w:pPr>
        <w:spacing w:after="0"/>
        <w:rPr>
          <w:rFonts w:ascii="Arial" w:hAnsi="Arial" w:cs="Arial"/>
          <w:sz w:val="22"/>
          <w:szCs w:val="22"/>
        </w:rPr>
      </w:pPr>
    </w:p>
    <w:p w:rsidR="00F60418" w:rsidRDefault="00F60418" w:rsidP="00F60418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Liittohallitus </w:t>
      </w:r>
      <w:r w:rsidR="00865D18">
        <w:rPr>
          <w:rFonts w:ascii="Arial" w:hAnsi="Arial" w:cs="Arial"/>
          <w:sz w:val="22"/>
          <w:szCs w:val="22"/>
        </w:rPr>
        <w:t xml:space="preserve">esittää maksujen säilyttämistä ennallaan. </w:t>
      </w:r>
    </w:p>
    <w:p w:rsidR="00865D18" w:rsidRDefault="00F60418" w:rsidP="00865D18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Liittohallitus esittää </w:t>
      </w:r>
      <w:r w:rsidR="00865D18">
        <w:rPr>
          <w:rFonts w:ascii="Arial" w:hAnsi="Arial" w:cs="Arial"/>
          <w:sz w:val="22"/>
          <w:szCs w:val="22"/>
        </w:rPr>
        <w:t>K-lisenssi</w:t>
      </w:r>
      <w:r>
        <w:rPr>
          <w:rFonts w:ascii="Arial" w:hAnsi="Arial" w:cs="Arial"/>
          <w:sz w:val="22"/>
          <w:szCs w:val="22"/>
        </w:rPr>
        <w:t>n</w:t>
      </w:r>
      <w:r w:rsidR="00865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poistamista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AC089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2020</w:t>
      </w:r>
      <w:r w:rsidR="00675B0B">
        <w:rPr>
          <w:rFonts w:ascii="Arial" w:hAnsi="Arial" w:cs="Arial"/>
          <w:sz w:val="22"/>
          <w:szCs w:val="22"/>
        </w:rPr>
        <w:t xml:space="preserve"> talousarvion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tilintarkastajien palkkiot.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10§ Va</w:t>
      </w:r>
      <w:r w:rsidR="00246216">
        <w:rPr>
          <w:rFonts w:ascii="Arial" w:hAnsi="Arial" w:cs="Arial"/>
          <w:sz w:val="22"/>
          <w:szCs w:val="22"/>
        </w:rPr>
        <w:t>litaan liittohallitukselle</w:t>
      </w:r>
      <w:r>
        <w:rPr>
          <w:rFonts w:ascii="Arial" w:hAnsi="Arial" w:cs="Arial"/>
          <w:sz w:val="22"/>
          <w:szCs w:val="22"/>
        </w:rPr>
        <w:t xml:space="preserve"> seuraavaksi kaksivuotiskaudeksi</w:t>
      </w:r>
      <w:r w:rsidR="006937BB">
        <w:rPr>
          <w:rFonts w:ascii="Arial" w:hAnsi="Arial" w:cs="Arial"/>
          <w:sz w:val="22"/>
          <w:szCs w:val="22"/>
        </w:rPr>
        <w:t xml:space="preserve"> puheenjohtaja, varapuheenjohtaja sekä</w:t>
      </w:r>
      <w:r w:rsidR="00B12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neljän (4) erovuoroisen liittohallituksen jäsenen tilalle uudet jäsenet ja yhdeksi vuodeksi neljä (4) varajäsentä, joiden toimikausi alkaa välittömästi kokouksen jälkeen.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11§ Valitaan yksi (1) tilintarkastaja ja hänelle henkilökohtainen varamies tarkastamaan liiton seuraavan tilikauden tilejä ja hallintoa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12§ Liittokokouks</w:t>
      </w:r>
      <w:r w:rsidR="00B124DA">
        <w:rPr>
          <w:rFonts w:ascii="Arial" w:hAnsi="Arial" w:cs="Arial"/>
          <w:sz w:val="22"/>
          <w:szCs w:val="22"/>
        </w:rPr>
        <w:t>en käsiteltäväksi</w:t>
      </w:r>
      <w:r>
        <w:rPr>
          <w:rFonts w:ascii="Arial" w:hAnsi="Arial" w:cs="Arial"/>
          <w:sz w:val="22"/>
          <w:szCs w:val="22"/>
        </w:rPr>
        <w:t xml:space="preserve"> tulleet</w:t>
      </w:r>
      <w:r w:rsidR="00B124DA">
        <w:rPr>
          <w:rFonts w:ascii="Arial" w:hAnsi="Arial" w:cs="Arial"/>
          <w:sz w:val="22"/>
          <w:szCs w:val="22"/>
        </w:rPr>
        <w:t xml:space="preserve"> muut</w:t>
      </w:r>
      <w:r>
        <w:rPr>
          <w:rFonts w:ascii="Arial" w:hAnsi="Arial" w:cs="Arial"/>
          <w:sz w:val="22"/>
          <w:szCs w:val="22"/>
        </w:rPr>
        <w:t xml:space="preserve"> asiat</w:t>
      </w:r>
    </w:p>
    <w:p w:rsidR="00F60418" w:rsidRDefault="00F60418">
      <w:pPr>
        <w:spacing w:after="0"/>
        <w:rPr>
          <w:rFonts w:ascii="Arial" w:hAnsi="Arial" w:cs="Arial"/>
          <w:sz w:val="22"/>
          <w:szCs w:val="22"/>
        </w:rPr>
      </w:pPr>
    </w:p>
    <w:p w:rsidR="00F60418" w:rsidRDefault="00F60418" w:rsidP="00F60418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Liittohallitus</w:t>
      </w:r>
      <w:r w:rsidR="006937BB">
        <w:rPr>
          <w:rFonts w:ascii="Arial" w:hAnsi="Arial" w:cs="Arial"/>
          <w:sz w:val="22"/>
          <w:szCs w:val="22"/>
        </w:rPr>
        <w:t xml:space="preserve"> esittää Pöytätennisrahaston perustamista. Pöytätennisliitto laittaa rahaston alkupääomaksi 50000€.</w:t>
      </w:r>
      <w:r>
        <w:rPr>
          <w:rFonts w:ascii="Arial" w:hAnsi="Arial" w:cs="Arial"/>
          <w:sz w:val="22"/>
          <w:szCs w:val="22"/>
        </w:rPr>
        <w:t xml:space="preserve"> Rahaston säännöt ovat erillisessä liitteessä.</w:t>
      </w:r>
    </w:p>
    <w:p w:rsidR="00F60418" w:rsidRPr="00F60418" w:rsidRDefault="00F60418" w:rsidP="00F60418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6937BB" w:rsidRPr="00F60418" w:rsidRDefault="00F60418" w:rsidP="00F60418">
      <w:pPr>
        <w:numPr>
          <w:ilvl w:val="0"/>
          <w:numId w:val="3"/>
        </w:numPr>
        <w:spacing w:after="0"/>
        <w:ind w:left="851"/>
      </w:pPr>
      <w:r>
        <w:rPr>
          <w:rFonts w:ascii="Arial" w:hAnsi="Arial" w:cs="Arial"/>
          <w:sz w:val="22"/>
          <w:szCs w:val="22"/>
        </w:rPr>
        <w:t>Liittohallitus esittää muutosta</w:t>
      </w:r>
      <w:r w:rsidR="006937BB" w:rsidRPr="00F60418">
        <w:rPr>
          <w:rFonts w:ascii="Arial" w:hAnsi="Arial" w:cs="Arial"/>
          <w:sz w:val="22"/>
          <w:szCs w:val="22"/>
        </w:rPr>
        <w:t xml:space="preserve"> Pöytätennisliiton</w:t>
      </w:r>
      <w:r w:rsidRPr="00F60418">
        <w:rPr>
          <w:rFonts w:ascii="Arial" w:hAnsi="Arial" w:cs="Arial"/>
          <w:sz w:val="22"/>
          <w:szCs w:val="22"/>
        </w:rPr>
        <w:t xml:space="preserve"> toimintasääntöjen </w:t>
      </w:r>
      <w:r w:rsidRPr="00F60418">
        <w:rPr>
          <w:rFonts w:eastAsia="Times New Roman"/>
          <w:color w:val="000000"/>
          <w:szCs w:val="24"/>
        </w:rPr>
        <w:t>7 §</w:t>
      </w:r>
      <w:r w:rsidRPr="00F60418">
        <w:rPr>
          <w:rFonts w:eastAsia="Times New Roman"/>
          <w:color w:val="000000"/>
          <w:szCs w:val="24"/>
        </w:rPr>
        <w:t xml:space="preserve"> </w:t>
      </w:r>
      <w:r w:rsidRPr="00F60418">
        <w:rPr>
          <w:rFonts w:ascii="Arial" w:eastAsia="Times New Roman" w:hAnsi="Arial" w:cs="Arial"/>
          <w:color w:val="000000"/>
          <w:sz w:val="22"/>
          <w:szCs w:val="22"/>
        </w:rPr>
        <w:t>sekä</w:t>
      </w:r>
      <w:r w:rsidRPr="00F60418">
        <w:rPr>
          <w:rFonts w:ascii="Arial" w:eastAsia="Times New Roman" w:hAnsi="Arial" w:cs="Arial"/>
          <w:color w:val="000000"/>
          <w:szCs w:val="24"/>
        </w:rPr>
        <w:t xml:space="preserve"> </w:t>
      </w:r>
      <w:r w:rsidRPr="00F60418">
        <w:rPr>
          <w:rFonts w:ascii="Arial" w:eastAsia="Times New Roman" w:hAnsi="Arial" w:cs="Arial"/>
          <w:color w:val="000000"/>
          <w:sz w:val="22"/>
          <w:szCs w:val="22"/>
        </w:rPr>
        <w:t>kilpailumääräysten kohta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an 3.6.3 </w:t>
      </w:r>
      <w:r w:rsidRPr="00F60418">
        <w:rPr>
          <w:rFonts w:ascii="Arial" w:eastAsia="Times New Roman" w:hAnsi="Arial" w:cs="Arial"/>
          <w:color w:val="000000"/>
          <w:sz w:val="22"/>
          <w:szCs w:val="22"/>
        </w:rPr>
        <w:t>erillisen liitteen mukaisesti.</w:t>
      </w:r>
      <w:r>
        <w:br/>
      </w:r>
      <w:r w:rsidR="001346E9" w:rsidRPr="00F60418">
        <w:rPr>
          <w:rFonts w:ascii="Arial" w:hAnsi="Arial" w:cs="Arial"/>
          <w:b/>
          <w:sz w:val="22"/>
          <w:szCs w:val="22"/>
        </w:rPr>
        <w:t>Perustelu:</w:t>
      </w:r>
      <w:r w:rsidR="001346E9" w:rsidRPr="00F60418">
        <w:rPr>
          <w:rFonts w:ascii="Arial" w:hAnsi="Arial" w:cs="Arial"/>
          <w:sz w:val="22"/>
          <w:szCs w:val="22"/>
        </w:rPr>
        <w:t xml:space="preserve"> Suomen </w:t>
      </w:r>
      <w:proofErr w:type="spellStart"/>
      <w:r w:rsidR="001346E9" w:rsidRPr="00F60418">
        <w:rPr>
          <w:rFonts w:ascii="Arial" w:hAnsi="Arial" w:cs="Arial"/>
          <w:sz w:val="22"/>
          <w:szCs w:val="22"/>
        </w:rPr>
        <w:t>Antidopingtoimikuntaa</w:t>
      </w:r>
      <w:proofErr w:type="spellEnd"/>
      <w:r w:rsidR="001346E9" w:rsidRPr="00F60418">
        <w:rPr>
          <w:rFonts w:ascii="Arial" w:hAnsi="Arial" w:cs="Arial"/>
          <w:sz w:val="22"/>
          <w:szCs w:val="22"/>
        </w:rPr>
        <w:t xml:space="preserve"> ei nykyisin ole, toiminta on Suomen urheilun eettisen keskuksen (SUEK) alaisuudessa.</w:t>
      </w:r>
      <w:r w:rsidR="006937BB" w:rsidRPr="00F60418">
        <w:rPr>
          <w:rFonts w:ascii="Arial" w:hAnsi="Arial" w:cs="Arial"/>
          <w:sz w:val="22"/>
          <w:szCs w:val="22"/>
        </w:rPr>
        <w:t xml:space="preserve"> 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 w:rsidP="001346E9">
      <w:pPr>
        <w:spacing w:after="0"/>
      </w:pPr>
      <w:r>
        <w:rPr>
          <w:rFonts w:ascii="Arial" w:hAnsi="Arial" w:cs="Arial"/>
          <w:sz w:val="22"/>
          <w:szCs w:val="22"/>
        </w:rPr>
        <w:t>13§ Kokouksen päättäminen</w:t>
      </w:r>
    </w:p>
    <w:sectPr w:rsidR="00DE5A52">
      <w:headerReference w:type="default" r:id="rId8"/>
      <w:footerReference w:type="default" r:id="rId9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D4" w:rsidRDefault="00DE2DD4">
      <w:pPr>
        <w:spacing w:after="0"/>
      </w:pPr>
      <w:r>
        <w:separator/>
      </w:r>
    </w:p>
  </w:endnote>
  <w:endnote w:type="continuationSeparator" w:id="0">
    <w:p w:rsidR="00DE2DD4" w:rsidRDefault="00DE2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AC0899">
    <w:pPr>
      <w:pStyle w:val="Alatunniste"/>
      <w:ind w:firstLine="720"/>
      <w:jc w:val="center"/>
    </w:pPr>
    <w:r>
      <w:rPr>
        <w:rFonts w:ascii="Arial" w:hAnsi="Arial"/>
        <w:sz w:val="18"/>
      </w:rPr>
      <w:t xml:space="preserve">Valimotie </w:t>
    </w:r>
    <w:proofErr w:type="gramStart"/>
    <w:r>
      <w:rPr>
        <w:rFonts w:ascii="Arial" w:hAnsi="Arial"/>
        <w:sz w:val="18"/>
      </w:rPr>
      <w:t>10  •</w:t>
    </w:r>
    <w:proofErr w:type="gramEnd"/>
    <w:r>
      <w:rPr>
        <w:rFonts w:ascii="Arial" w:hAnsi="Arial"/>
        <w:sz w:val="18"/>
      </w:rPr>
      <w:t xml:space="preserve">  00380</w:t>
    </w:r>
    <w:r w:rsidR="00675B0B">
      <w:rPr>
        <w:rFonts w:ascii="Arial" w:hAnsi="Arial"/>
        <w:sz w:val="18"/>
      </w:rPr>
      <w:t xml:space="preserve">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D4" w:rsidRDefault="00DE2DD4">
      <w:pPr>
        <w:spacing w:after="0"/>
      </w:pPr>
      <w:r>
        <w:separator/>
      </w:r>
    </w:p>
  </w:footnote>
  <w:footnote w:type="continuationSeparator" w:id="0">
    <w:p w:rsidR="00DE2DD4" w:rsidRDefault="00DE2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B"/>
    <w:rsid w:val="000C643A"/>
    <w:rsid w:val="001346E9"/>
    <w:rsid w:val="001B7472"/>
    <w:rsid w:val="00246216"/>
    <w:rsid w:val="00390353"/>
    <w:rsid w:val="00615253"/>
    <w:rsid w:val="00675B0B"/>
    <w:rsid w:val="00681273"/>
    <w:rsid w:val="006937BB"/>
    <w:rsid w:val="00865D18"/>
    <w:rsid w:val="008B5175"/>
    <w:rsid w:val="008C2628"/>
    <w:rsid w:val="00AC0899"/>
    <w:rsid w:val="00B124DA"/>
    <w:rsid w:val="00DB57C1"/>
    <w:rsid w:val="00DE2DD4"/>
    <w:rsid w:val="00DE5A52"/>
    <w:rsid w:val="00E5513F"/>
    <w:rsid w:val="00F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Luettelokappale">
    <w:name w:val="List Paragraph"/>
    <w:basedOn w:val="Normaali"/>
    <w:uiPriority w:val="34"/>
    <w:qFormat/>
    <w:rsid w:val="00F60418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4</cp:revision>
  <cp:lastPrinted>2020-10-30T08:51:00Z</cp:lastPrinted>
  <dcterms:created xsi:type="dcterms:W3CDTF">2020-10-30T08:52:00Z</dcterms:created>
  <dcterms:modified xsi:type="dcterms:W3CDTF">2020-10-30T11:54:00Z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